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2BEC03BB" w:rsidR="00CD3913" w:rsidRPr="003522A9" w:rsidRDefault="0061214C" w:rsidP="004C58CF">
      <w:pPr>
        <w:jc w:val="center"/>
        <w:rPr>
          <w:rFonts w:ascii="Arial" w:hAnsi="Arial" w:cs="Arial"/>
          <w:b/>
          <w:bCs/>
        </w:rPr>
      </w:pPr>
      <w:bookmarkStart w:id="0" w:name="_Hlk44409570"/>
      <w:bookmarkEnd w:id="0"/>
      <w:r w:rsidRPr="003522A9">
        <w:rPr>
          <w:rFonts w:ascii="Arial" w:hAnsi="Arial" w:cs="Arial"/>
          <w:b/>
          <w:bCs/>
        </w:rPr>
        <w:t xml:space="preserve">Obtaining </w:t>
      </w:r>
      <w:r w:rsidR="00566822">
        <w:rPr>
          <w:rFonts w:ascii="Arial" w:hAnsi="Arial" w:cs="Arial"/>
          <w:b/>
          <w:bCs/>
        </w:rPr>
        <w:t>Reliability Coefficients</w:t>
      </w:r>
      <w:r w:rsidR="00FA42CE" w:rsidRPr="003522A9">
        <w:rPr>
          <w:rFonts w:ascii="Arial" w:hAnsi="Arial" w:cs="Arial"/>
          <w:b/>
          <w:bCs/>
        </w:rPr>
        <w:t xml:space="preserve"> </w:t>
      </w:r>
      <w:r w:rsidR="0021324C" w:rsidRPr="003522A9">
        <w:rPr>
          <w:rFonts w:ascii="Arial" w:hAnsi="Arial" w:cs="Arial"/>
          <w:b/>
          <w:bCs/>
        </w:rPr>
        <w:t xml:space="preserve">Using </w:t>
      </w:r>
      <w:r w:rsidRPr="003522A9">
        <w:rPr>
          <w:rFonts w:ascii="Arial" w:hAnsi="Arial" w:cs="Arial"/>
          <w:b/>
          <w:bCs/>
        </w:rPr>
        <w:t xml:space="preserve">SPSS </w:t>
      </w:r>
      <w:r w:rsidR="00D32247">
        <w:rPr>
          <w:rFonts w:ascii="Arial" w:hAnsi="Arial" w:cs="Arial"/>
          <w:b/>
          <w:bCs/>
        </w:rPr>
        <w:t>Dropdown Menus</w:t>
      </w:r>
    </w:p>
    <w:p w14:paraId="2F020202" w14:textId="77777777" w:rsidR="004C58CF" w:rsidRDefault="004C58CF" w:rsidP="004C58CF">
      <w:pPr>
        <w:jc w:val="center"/>
        <w:rPr>
          <w:rFonts w:ascii="Arial" w:hAnsi="Arial" w:cs="Arial"/>
        </w:rPr>
      </w:pPr>
    </w:p>
    <w:p w14:paraId="3FD71BB1" w14:textId="145F85F6" w:rsidR="00FA42CE" w:rsidRDefault="00FA42CE" w:rsidP="004C58CF">
      <w:pPr>
        <w:rPr>
          <w:rFonts w:ascii="Arial" w:hAnsi="Arial" w:cs="Arial"/>
        </w:rPr>
      </w:pPr>
      <w:r>
        <w:rPr>
          <w:rFonts w:ascii="Arial" w:hAnsi="Arial" w:cs="Arial"/>
        </w:rPr>
        <w:t xml:space="preserve">In this document I explain how to use SPSS to </w:t>
      </w:r>
      <w:r w:rsidR="0061214C">
        <w:rPr>
          <w:rFonts w:ascii="Arial" w:hAnsi="Arial" w:cs="Arial"/>
        </w:rPr>
        <w:t xml:space="preserve">obtain </w:t>
      </w:r>
      <w:r w:rsidR="00566822">
        <w:rPr>
          <w:rFonts w:ascii="Arial" w:hAnsi="Arial" w:cs="Arial"/>
        </w:rPr>
        <w:t>reliability coefficients</w:t>
      </w:r>
      <w:r w:rsidR="0061214C">
        <w:rPr>
          <w:rFonts w:ascii="Arial" w:hAnsi="Arial" w:cs="Arial"/>
        </w:rPr>
        <w:t xml:space="preserve"> using </w:t>
      </w:r>
      <w:r w:rsidR="002005B5">
        <w:rPr>
          <w:rFonts w:ascii="Arial" w:hAnsi="Arial" w:cs="Arial"/>
        </w:rPr>
        <w:t>SPSS dropdown menus</w:t>
      </w:r>
      <w:r>
        <w:rPr>
          <w:rFonts w:ascii="Arial" w:hAnsi="Arial" w:cs="Arial"/>
        </w:rPr>
        <w:t>.</w:t>
      </w:r>
      <w:r w:rsidR="002005B5">
        <w:rPr>
          <w:rFonts w:ascii="Arial" w:hAnsi="Arial" w:cs="Arial"/>
        </w:rPr>
        <w:t xml:space="preserve"> For instructions on using SPSS syntax, see the document “Obtaining Reliability Coefficients Using SPSS Syntax.”</w:t>
      </w:r>
      <w:r>
        <w:rPr>
          <w:rFonts w:ascii="Arial" w:hAnsi="Arial" w:cs="Arial"/>
        </w:rPr>
        <w:t xml:space="preserve"> </w:t>
      </w:r>
    </w:p>
    <w:p w14:paraId="70C18785" w14:textId="4B78F1E0" w:rsidR="007216E8" w:rsidRDefault="007216E8" w:rsidP="004C58CF">
      <w:pPr>
        <w:rPr>
          <w:rFonts w:ascii="Arial" w:hAnsi="Arial" w:cs="Arial"/>
        </w:rPr>
      </w:pPr>
    </w:p>
    <w:p w14:paraId="4E329C44" w14:textId="1B1B1521" w:rsidR="00455D0D" w:rsidRDefault="00152FFE" w:rsidP="007216E8">
      <w:pPr>
        <w:rPr>
          <w:rFonts w:ascii="Arial" w:hAnsi="Arial" w:cs="Arial"/>
        </w:rPr>
      </w:pPr>
      <w:r>
        <w:rPr>
          <w:rFonts w:ascii="Arial" w:hAnsi="Arial" w:cs="Arial"/>
        </w:rPr>
        <w:t>The data for these examples are in the SPSS dataset “t</w:t>
      </w:r>
      <w:r w:rsidRPr="00152FFE">
        <w:rPr>
          <w:rFonts w:ascii="Arial" w:hAnsi="Arial" w:cs="Arial"/>
        </w:rPr>
        <w:t xml:space="preserve">est </w:t>
      </w:r>
      <w:r>
        <w:rPr>
          <w:rFonts w:ascii="Arial" w:hAnsi="Arial" w:cs="Arial"/>
        </w:rPr>
        <w:t>a</w:t>
      </w:r>
      <w:r w:rsidRPr="00152FFE">
        <w:rPr>
          <w:rFonts w:ascii="Arial" w:hAnsi="Arial" w:cs="Arial"/>
        </w:rPr>
        <w:t xml:space="preserve">nxiety </w:t>
      </w:r>
      <w:proofErr w:type="spellStart"/>
      <w:r w:rsidRPr="00152FFE">
        <w:rPr>
          <w:rFonts w:ascii="Arial" w:hAnsi="Arial" w:cs="Arial"/>
        </w:rPr>
        <w:t>data</w:t>
      </w:r>
      <w:r>
        <w:rPr>
          <w:rFonts w:ascii="Arial" w:hAnsi="Arial" w:cs="Arial"/>
        </w:rPr>
        <w:t>.sav</w:t>
      </w:r>
      <w:proofErr w:type="spellEnd"/>
      <w:r>
        <w:rPr>
          <w:rFonts w:ascii="Arial" w:hAnsi="Arial" w:cs="Arial"/>
        </w:rPr>
        <w:t>”</w:t>
      </w:r>
      <w:r w:rsidRPr="00152FFE">
        <w:rPr>
          <w:rFonts w:ascii="Arial" w:hAnsi="Arial" w:cs="Arial"/>
        </w:rPr>
        <w:t xml:space="preserve"> In this study, test anxiety was measured at three times during the semester in an introductory statistics class (these are called times 2, 3, and 4 in the dataset). The test anxiety items were administered immediately after a course exam at each time point.</w:t>
      </w:r>
      <w:r>
        <w:rPr>
          <w:rFonts w:ascii="Arial" w:hAnsi="Arial" w:cs="Arial"/>
        </w:rPr>
        <w:t xml:space="preserve"> </w:t>
      </w:r>
    </w:p>
    <w:p w14:paraId="79066628" w14:textId="0589FE34" w:rsidR="00152FFE" w:rsidRDefault="00152FFE" w:rsidP="007216E8">
      <w:pPr>
        <w:rPr>
          <w:rFonts w:ascii="Arial" w:hAnsi="Arial" w:cs="Arial"/>
        </w:rPr>
      </w:pPr>
    </w:p>
    <w:p w14:paraId="351920F9" w14:textId="77777777" w:rsidR="00970B06" w:rsidRPr="00152FFE" w:rsidRDefault="00152FFE" w:rsidP="00970B06">
      <w:pPr>
        <w:rPr>
          <w:rFonts w:ascii="Arial" w:hAnsi="Arial"/>
          <w:szCs w:val="20"/>
          <w:lang w:bidi="ar-SA"/>
        </w:rPr>
      </w:pPr>
      <w:r w:rsidRPr="00152FFE">
        <w:rPr>
          <w:rFonts w:ascii="Arial" w:hAnsi="Arial"/>
          <w:szCs w:val="20"/>
          <w:lang w:bidi="ar-SA"/>
        </w:rPr>
        <w:t xml:space="preserve">There are 20 test anxiety items at each time point, labeled </w:t>
      </w:r>
      <w:proofErr w:type="spellStart"/>
      <w:r w:rsidRPr="00152FFE">
        <w:rPr>
          <w:rFonts w:ascii="Arial" w:hAnsi="Arial"/>
          <w:szCs w:val="20"/>
          <w:lang w:bidi="ar-SA"/>
        </w:rPr>
        <w:t>ta2_1</w:t>
      </w:r>
      <w:proofErr w:type="spellEnd"/>
      <w:r w:rsidRPr="00152FFE">
        <w:rPr>
          <w:rFonts w:ascii="Arial" w:hAnsi="Arial"/>
          <w:szCs w:val="20"/>
          <w:lang w:bidi="ar-SA"/>
        </w:rPr>
        <w:t xml:space="preserve">, </w:t>
      </w:r>
      <w:proofErr w:type="spellStart"/>
      <w:r w:rsidRPr="00152FFE">
        <w:rPr>
          <w:rFonts w:ascii="Arial" w:hAnsi="Arial"/>
          <w:szCs w:val="20"/>
          <w:lang w:bidi="ar-SA"/>
        </w:rPr>
        <w:t>ta2_2</w:t>
      </w:r>
      <w:proofErr w:type="spellEnd"/>
      <w:r w:rsidRPr="00152FFE">
        <w:rPr>
          <w:rFonts w:ascii="Arial" w:hAnsi="Arial"/>
          <w:szCs w:val="20"/>
          <w:lang w:bidi="ar-SA"/>
        </w:rPr>
        <w:t xml:space="preserve">, etc. The first number (2) refers to the administration time: 2 means it was administered after the 2nd </w:t>
      </w:r>
      <w:bookmarkStart w:id="1" w:name="_GoBack"/>
      <w:bookmarkEnd w:id="1"/>
      <w:r w:rsidRPr="00152FFE">
        <w:rPr>
          <w:rFonts w:ascii="Arial" w:hAnsi="Arial"/>
          <w:szCs w:val="20"/>
          <w:lang w:bidi="ar-SA"/>
        </w:rPr>
        <w:t xml:space="preserve">exam. The number after the underscore is the item number. So, item </w:t>
      </w:r>
      <w:proofErr w:type="spellStart"/>
      <w:r w:rsidRPr="00152FFE">
        <w:rPr>
          <w:rFonts w:ascii="Arial" w:hAnsi="Arial"/>
          <w:szCs w:val="20"/>
          <w:lang w:bidi="ar-SA"/>
        </w:rPr>
        <w:t>ta3_20</w:t>
      </w:r>
      <w:proofErr w:type="spellEnd"/>
      <w:r w:rsidRPr="00152FFE">
        <w:rPr>
          <w:rFonts w:ascii="Arial" w:hAnsi="Arial"/>
          <w:szCs w:val="20"/>
          <w:lang w:bidi="ar-SA"/>
        </w:rPr>
        <w:t xml:space="preserve"> is the 20th item from the scale administered after the 3rd exam. At the end of the dataset are three total scores, </w:t>
      </w:r>
      <w:proofErr w:type="spellStart"/>
      <w:r w:rsidRPr="00152FFE">
        <w:rPr>
          <w:rFonts w:ascii="Arial" w:hAnsi="Arial"/>
          <w:szCs w:val="20"/>
          <w:lang w:bidi="ar-SA"/>
        </w:rPr>
        <w:t>tai2ttl</w:t>
      </w:r>
      <w:proofErr w:type="spellEnd"/>
      <w:r w:rsidRPr="00152FFE">
        <w:rPr>
          <w:rFonts w:ascii="Arial" w:hAnsi="Arial"/>
          <w:szCs w:val="20"/>
          <w:lang w:bidi="ar-SA"/>
        </w:rPr>
        <w:t xml:space="preserve">, </w:t>
      </w:r>
      <w:proofErr w:type="spellStart"/>
      <w:r w:rsidRPr="00152FFE">
        <w:rPr>
          <w:rFonts w:ascii="Arial" w:hAnsi="Arial"/>
          <w:szCs w:val="20"/>
          <w:lang w:bidi="ar-SA"/>
        </w:rPr>
        <w:t>tai3ttl</w:t>
      </w:r>
      <w:proofErr w:type="spellEnd"/>
      <w:r w:rsidRPr="00152FFE">
        <w:rPr>
          <w:rFonts w:ascii="Arial" w:hAnsi="Arial"/>
          <w:szCs w:val="20"/>
          <w:lang w:bidi="ar-SA"/>
        </w:rPr>
        <w:t xml:space="preserve">, and </w:t>
      </w:r>
      <w:proofErr w:type="spellStart"/>
      <w:r w:rsidRPr="00152FFE">
        <w:rPr>
          <w:rFonts w:ascii="Arial" w:hAnsi="Arial"/>
          <w:szCs w:val="20"/>
          <w:lang w:bidi="ar-SA"/>
        </w:rPr>
        <w:t>tai4ttl</w:t>
      </w:r>
      <w:proofErr w:type="spellEnd"/>
      <w:r w:rsidRPr="00152FFE">
        <w:rPr>
          <w:rFonts w:ascii="Arial" w:hAnsi="Arial"/>
          <w:szCs w:val="20"/>
          <w:lang w:bidi="ar-SA"/>
        </w:rPr>
        <w:t xml:space="preserve">. These are the total (sum) scores of the 20 items at times 2, 3, and 4. Missing values are coded as </w:t>
      </w:r>
      <w:r w:rsidR="00970B06">
        <w:rPr>
          <w:rFonts w:ascii="Arial" w:hAnsi="Arial"/>
          <w:szCs w:val="20"/>
          <w:lang w:bidi="ar-SA"/>
        </w:rPr>
        <w:t>periods ‘.’</w:t>
      </w:r>
      <w:r w:rsidRPr="00152FFE">
        <w:rPr>
          <w:rFonts w:ascii="Arial" w:hAnsi="Arial"/>
          <w:szCs w:val="20"/>
          <w:lang w:bidi="ar-SA"/>
        </w:rPr>
        <w:t>.</w:t>
      </w:r>
      <w:r w:rsidR="00F8667B">
        <w:rPr>
          <w:rFonts w:ascii="Arial" w:hAnsi="Arial"/>
          <w:szCs w:val="20"/>
          <w:lang w:bidi="ar-SA"/>
        </w:rPr>
        <w:t xml:space="preserve"> The items are shown at the end of this document.</w:t>
      </w:r>
      <w:r w:rsidR="00970B06">
        <w:rPr>
          <w:rFonts w:ascii="Arial" w:hAnsi="Arial"/>
          <w:szCs w:val="20"/>
          <w:lang w:bidi="ar-SA"/>
        </w:rPr>
        <w:t xml:space="preserve"> The items have been </w:t>
      </w:r>
      <w:proofErr w:type="spellStart"/>
      <w:r w:rsidR="00970B06">
        <w:rPr>
          <w:rFonts w:ascii="Arial" w:hAnsi="Arial"/>
          <w:szCs w:val="20"/>
          <w:lang w:bidi="ar-SA"/>
        </w:rPr>
        <w:t>recoded</w:t>
      </w:r>
      <w:proofErr w:type="spellEnd"/>
      <w:r w:rsidR="00970B06">
        <w:rPr>
          <w:rFonts w:ascii="Arial" w:hAnsi="Arial"/>
          <w:szCs w:val="20"/>
          <w:lang w:bidi="ar-SA"/>
        </w:rPr>
        <w:t xml:space="preserve"> in such a way that a higher value for each item indicates a higher level of test anxiety.</w:t>
      </w:r>
    </w:p>
    <w:p w14:paraId="2012CB1F" w14:textId="77777777" w:rsidR="00970B06" w:rsidRDefault="00970B06" w:rsidP="00970B06">
      <w:pPr>
        <w:rPr>
          <w:rFonts w:ascii="Arial" w:hAnsi="Arial" w:cs="Arial"/>
        </w:rPr>
      </w:pPr>
    </w:p>
    <w:p w14:paraId="4B8F8EB8" w14:textId="453A84D6" w:rsidR="00F8667B" w:rsidRDefault="00152FFE" w:rsidP="00152FFE">
      <w:pPr>
        <w:rPr>
          <w:rFonts w:ascii="Arial" w:hAnsi="Arial"/>
          <w:szCs w:val="20"/>
          <w:lang w:bidi="ar-SA"/>
        </w:rPr>
      </w:pPr>
      <w:r w:rsidRPr="00152FFE">
        <w:rPr>
          <w:rFonts w:ascii="Arial" w:hAnsi="Arial"/>
          <w:szCs w:val="20"/>
          <w:lang w:bidi="ar-SA"/>
        </w:rPr>
        <w:t>SPSS offers several options for calculating reliability coefficients. Your choice will depend on the type of reliability coefficient you want to obtain.</w:t>
      </w:r>
      <w:r>
        <w:rPr>
          <w:rFonts w:ascii="Arial" w:hAnsi="Arial"/>
          <w:szCs w:val="20"/>
          <w:lang w:bidi="ar-SA"/>
        </w:rPr>
        <w:t xml:space="preserve"> Here I explain how to obtain values </w:t>
      </w:r>
      <w:r w:rsidR="007505A4">
        <w:rPr>
          <w:rFonts w:ascii="Arial" w:hAnsi="Arial"/>
          <w:szCs w:val="20"/>
          <w:lang w:bidi="ar-SA"/>
        </w:rPr>
        <w:t xml:space="preserve">for </w:t>
      </w:r>
      <w:r>
        <w:rPr>
          <w:rFonts w:ascii="Arial" w:hAnsi="Arial"/>
          <w:szCs w:val="20"/>
          <w:lang w:bidi="ar-SA"/>
        </w:rPr>
        <w:t>coefficient alpha</w:t>
      </w:r>
      <w:r w:rsidR="007505A4">
        <w:rPr>
          <w:rFonts w:ascii="Arial" w:hAnsi="Arial"/>
          <w:szCs w:val="20"/>
          <w:lang w:bidi="ar-SA"/>
        </w:rPr>
        <w:t xml:space="preserve"> (internal consistency)</w:t>
      </w:r>
      <w:r>
        <w:rPr>
          <w:rFonts w:ascii="Arial" w:hAnsi="Arial"/>
          <w:szCs w:val="20"/>
          <w:lang w:bidi="ar-SA"/>
        </w:rPr>
        <w:t xml:space="preserve">, </w:t>
      </w:r>
      <w:r w:rsidRPr="00152FFE">
        <w:rPr>
          <w:rFonts w:ascii="Arial" w:hAnsi="Arial"/>
          <w:szCs w:val="20"/>
          <w:lang w:bidi="ar-SA"/>
        </w:rPr>
        <w:t>coefficient</w:t>
      </w:r>
      <w:r w:rsidR="007505A4">
        <w:rPr>
          <w:rFonts w:ascii="Arial" w:hAnsi="Arial"/>
          <w:szCs w:val="20"/>
          <w:lang w:bidi="ar-SA"/>
        </w:rPr>
        <w:t>s</w:t>
      </w:r>
      <w:r w:rsidRPr="00152FFE">
        <w:rPr>
          <w:rFonts w:ascii="Arial" w:hAnsi="Arial"/>
          <w:szCs w:val="20"/>
          <w:lang w:bidi="ar-SA"/>
        </w:rPr>
        <w:t xml:space="preserve"> of stability</w:t>
      </w:r>
      <w:r w:rsidR="007505A4">
        <w:rPr>
          <w:rFonts w:ascii="Arial" w:hAnsi="Arial"/>
          <w:szCs w:val="20"/>
          <w:lang w:bidi="ar-SA"/>
        </w:rPr>
        <w:t xml:space="preserve"> (test</w:t>
      </w:r>
      <w:r w:rsidR="007505A4" w:rsidRPr="00152FFE">
        <w:rPr>
          <w:rFonts w:ascii="Arial" w:hAnsi="Arial"/>
          <w:szCs w:val="20"/>
          <w:lang w:bidi="ar-SA"/>
        </w:rPr>
        <w:t>-retest</w:t>
      </w:r>
      <w:r w:rsidRPr="00152FFE">
        <w:rPr>
          <w:rFonts w:ascii="Arial" w:hAnsi="Arial"/>
          <w:szCs w:val="20"/>
          <w:lang w:bidi="ar-SA"/>
        </w:rPr>
        <w:t>)</w:t>
      </w:r>
      <w:r w:rsidR="00F8667B">
        <w:rPr>
          <w:rFonts w:ascii="Arial" w:hAnsi="Arial"/>
          <w:szCs w:val="20"/>
          <w:lang w:bidi="ar-SA"/>
        </w:rPr>
        <w:t>,</w:t>
      </w:r>
      <w:r w:rsidRPr="00152FFE">
        <w:rPr>
          <w:rFonts w:ascii="Arial" w:hAnsi="Arial"/>
          <w:szCs w:val="20"/>
          <w:lang w:bidi="ar-SA"/>
        </w:rPr>
        <w:t xml:space="preserve"> and coefficient</w:t>
      </w:r>
      <w:r w:rsidR="007505A4">
        <w:rPr>
          <w:rFonts w:ascii="Arial" w:hAnsi="Arial"/>
          <w:szCs w:val="20"/>
          <w:lang w:bidi="ar-SA"/>
        </w:rPr>
        <w:t xml:space="preserve">s </w:t>
      </w:r>
      <w:r w:rsidRPr="00152FFE">
        <w:rPr>
          <w:rFonts w:ascii="Arial" w:hAnsi="Arial"/>
          <w:szCs w:val="20"/>
          <w:lang w:bidi="ar-SA"/>
        </w:rPr>
        <w:t>of equivalence</w:t>
      </w:r>
      <w:r w:rsidR="007505A4">
        <w:rPr>
          <w:rFonts w:ascii="Arial" w:hAnsi="Arial"/>
          <w:szCs w:val="20"/>
          <w:lang w:bidi="ar-SA"/>
        </w:rPr>
        <w:t xml:space="preserve"> (</w:t>
      </w:r>
      <w:r w:rsidR="007505A4" w:rsidRPr="00152FFE">
        <w:rPr>
          <w:rFonts w:ascii="Arial" w:hAnsi="Arial"/>
          <w:szCs w:val="20"/>
          <w:lang w:bidi="ar-SA"/>
        </w:rPr>
        <w:t>alternate forms</w:t>
      </w:r>
      <w:r w:rsidRPr="00152FFE">
        <w:rPr>
          <w:rFonts w:ascii="Arial" w:hAnsi="Arial"/>
          <w:szCs w:val="20"/>
          <w:lang w:bidi="ar-SA"/>
        </w:rPr>
        <w:t>) reliability</w:t>
      </w:r>
      <w:r w:rsidR="00F8667B">
        <w:rPr>
          <w:rFonts w:ascii="Arial" w:hAnsi="Arial"/>
          <w:szCs w:val="20"/>
          <w:lang w:bidi="ar-SA"/>
        </w:rPr>
        <w:t xml:space="preserve"> coefficients. </w:t>
      </w:r>
    </w:p>
    <w:p w14:paraId="38E99694" w14:textId="77777777" w:rsidR="00F8667B" w:rsidRDefault="00F8667B" w:rsidP="00152FFE">
      <w:pPr>
        <w:rPr>
          <w:rFonts w:ascii="Arial" w:hAnsi="Arial"/>
          <w:szCs w:val="20"/>
          <w:lang w:bidi="ar-SA"/>
        </w:rPr>
      </w:pPr>
    </w:p>
    <w:p w14:paraId="6976589D" w14:textId="37794BCE" w:rsidR="00152FFE" w:rsidRPr="00152FFE" w:rsidRDefault="002005B5" w:rsidP="00152FFE">
      <w:pPr>
        <w:rPr>
          <w:rFonts w:ascii="Arial" w:hAnsi="Arial"/>
          <w:szCs w:val="20"/>
          <w:lang w:bidi="ar-SA"/>
        </w:rPr>
      </w:pPr>
      <w:r w:rsidRPr="002005B5">
        <w:rPr>
          <w:rFonts w:ascii="Arial" w:hAnsi="Arial"/>
          <w:szCs w:val="20"/>
          <w:lang w:bidi="ar-SA"/>
        </w:rPr>
        <w:t xml:space="preserve">Coefficients of stability or equivalence </w:t>
      </w:r>
      <w:r w:rsidR="00152FFE" w:rsidRPr="00152FFE">
        <w:rPr>
          <w:rFonts w:ascii="Arial" w:hAnsi="Arial"/>
          <w:szCs w:val="20"/>
          <w:lang w:bidi="ar-SA"/>
        </w:rPr>
        <w:t xml:space="preserve">can be calculated by simply correlating the two </w:t>
      </w:r>
      <w:r w:rsidR="00152FFE" w:rsidRPr="002005B5">
        <w:rPr>
          <w:rFonts w:ascii="Arial" w:hAnsi="Arial"/>
          <w:szCs w:val="20"/>
          <w:lang w:bidi="ar-SA"/>
        </w:rPr>
        <w:t xml:space="preserve">total </w:t>
      </w:r>
      <w:r w:rsidR="00152FFE" w:rsidRPr="00152FFE">
        <w:rPr>
          <w:rFonts w:ascii="Arial" w:hAnsi="Arial"/>
          <w:szCs w:val="20"/>
          <w:lang w:bidi="ar-SA"/>
        </w:rPr>
        <w:t>scores</w:t>
      </w:r>
      <w:r w:rsidRPr="002005B5">
        <w:rPr>
          <w:rFonts w:ascii="Arial" w:hAnsi="Arial"/>
          <w:szCs w:val="20"/>
          <w:lang w:bidi="ar-SA"/>
        </w:rPr>
        <w:t xml:space="preserve"> from different time</w:t>
      </w:r>
      <w:r w:rsidR="00E25A31">
        <w:rPr>
          <w:rFonts w:ascii="Arial" w:hAnsi="Arial"/>
          <w:szCs w:val="20"/>
          <w:lang w:bidi="ar-SA"/>
        </w:rPr>
        <w:t xml:space="preserve"> </w:t>
      </w:r>
      <w:r w:rsidRPr="002005B5">
        <w:rPr>
          <w:rFonts w:ascii="Arial" w:hAnsi="Arial"/>
          <w:szCs w:val="20"/>
          <w:lang w:bidi="ar-SA"/>
        </w:rPr>
        <w:t>points or test forms</w:t>
      </w:r>
      <w:r w:rsidR="00152FFE" w:rsidRPr="00152FFE">
        <w:rPr>
          <w:rFonts w:ascii="Arial" w:hAnsi="Arial"/>
          <w:szCs w:val="20"/>
          <w:lang w:bidi="ar-SA"/>
        </w:rPr>
        <w:t xml:space="preserve">. </w:t>
      </w:r>
      <w:r w:rsidR="00E25A31" w:rsidRPr="00E25A31">
        <w:rPr>
          <w:rFonts w:ascii="Arial" w:hAnsi="Arial"/>
          <w:szCs w:val="20"/>
          <w:lang w:bidi="ar-SA"/>
        </w:rPr>
        <w:t>If the total scores have already been entered into your data set, the correlation between them can be obtained using the bivariate option under the correlations menu. If the data are entered as answers to individual items, you will first need to compute the total score. Instructions for computing total scores are included at the end of this document.</w:t>
      </w:r>
    </w:p>
    <w:p w14:paraId="7C325D4B" w14:textId="77777777" w:rsidR="00152FFE" w:rsidRPr="00152FFE" w:rsidRDefault="00152FFE" w:rsidP="00152FFE">
      <w:pPr>
        <w:rPr>
          <w:rFonts w:ascii="Arial" w:hAnsi="Arial"/>
          <w:szCs w:val="20"/>
          <w:lang w:bidi="ar-SA"/>
        </w:rPr>
      </w:pPr>
    </w:p>
    <w:p w14:paraId="338005D9" w14:textId="4F3B6EC6" w:rsidR="00F8667B" w:rsidRDefault="00F8667B" w:rsidP="00F8667B">
      <w:pPr>
        <w:ind w:firstLine="360"/>
        <w:jc w:val="center"/>
        <w:rPr>
          <w:rFonts w:ascii="Arial" w:hAnsi="Arial"/>
          <w:b/>
          <w:bCs/>
          <w:szCs w:val="20"/>
          <w:lang w:bidi="ar-SA"/>
        </w:rPr>
      </w:pPr>
      <w:r>
        <w:rPr>
          <w:rFonts w:ascii="Arial" w:hAnsi="Arial"/>
          <w:b/>
          <w:bCs/>
          <w:szCs w:val="20"/>
          <w:lang w:bidi="ar-SA"/>
        </w:rPr>
        <w:t>Coefficient Alpha</w:t>
      </w:r>
    </w:p>
    <w:p w14:paraId="36158D61" w14:textId="77777777" w:rsidR="00533B4C" w:rsidRDefault="00533B4C" w:rsidP="00F8667B">
      <w:pPr>
        <w:ind w:firstLine="360"/>
        <w:jc w:val="center"/>
        <w:rPr>
          <w:rFonts w:ascii="Arial" w:hAnsi="Arial"/>
          <w:b/>
          <w:bCs/>
          <w:szCs w:val="20"/>
          <w:lang w:bidi="ar-SA"/>
        </w:rPr>
      </w:pPr>
    </w:p>
    <w:p w14:paraId="3331F36B" w14:textId="79BC5EE6" w:rsidR="00152FFE" w:rsidRDefault="00152FFE" w:rsidP="00533B4C">
      <w:pPr>
        <w:rPr>
          <w:rFonts w:ascii="Arial" w:hAnsi="Arial"/>
          <w:szCs w:val="20"/>
          <w:lang w:bidi="ar-SA"/>
        </w:rPr>
      </w:pPr>
      <w:r w:rsidRPr="00152FFE">
        <w:rPr>
          <w:rFonts w:ascii="Arial" w:hAnsi="Arial"/>
          <w:szCs w:val="20"/>
          <w:lang w:bidi="ar-SA"/>
        </w:rPr>
        <w:t>To obtain coefficient alpha in SPSS, you must have scores on each individual item on the scale</w:t>
      </w:r>
      <w:r w:rsidR="00F8667B">
        <w:rPr>
          <w:rFonts w:ascii="Arial" w:hAnsi="Arial"/>
          <w:szCs w:val="20"/>
          <w:lang w:bidi="ar-SA"/>
        </w:rPr>
        <w:t>, as shown in the test anxiety dataset</w:t>
      </w:r>
      <w:r w:rsidRPr="00152FFE">
        <w:rPr>
          <w:rFonts w:ascii="Arial" w:hAnsi="Arial"/>
          <w:szCs w:val="20"/>
          <w:lang w:bidi="ar-SA"/>
        </w:rPr>
        <w:t xml:space="preserve">. </w:t>
      </w:r>
    </w:p>
    <w:p w14:paraId="48FBB36D" w14:textId="77777777" w:rsidR="00533B4C" w:rsidRDefault="00533B4C" w:rsidP="00152FFE">
      <w:pPr>
        <w:ind w:firstLine="360"/>
        <w:rPr>
          <w:rFonts w:ascii="Arial" w:hAnsi="Arial"/>
          <w:szCs w:val="20"/>
          <w:lang w:bidi="ar-SA"/>
        </w:rPr>
      </w:pPr>
    </w:p>
    <w:p w14:paraId="00871997" w14:textId="16F86379" w:rsidR="007505A4" w:rsidRDefault="007505A4" w:rsidP="007505A4">
      <w:pPr>
        <w:rPr>
          <w:rFonts w:ascii="Arial" w:hAnsi="Arial"/>
          <w:szCs w:val="20"/>
          <w:lang w:bidi="ar-SA"/>
        </w:rPr>
      </w:pPr>
      <w:r>
        <w:rPr>
          <w:rFonts w:ascii="Arial" w:hAnsi="Arial"/>
          <w:szCs w:val="20"/>
          <w:lang w:bidi="ar-SA"/>
        </w:rPr>
        <w:t xml:space="preserve">From the </w:t>
      </w:r>
      <w:r w:rsidRPr="00970B06">
        <w:rPr>
          <w:rFonts w:ascii="Arial" w:hAnsi="Arial"/>
          <w:b/>
          <w:bCs/>
          <w:i/>
          <w:iCs/>
          <w:szCs w:val="20"/>
          <w:lang w:bidi="ar-SA"/>
        </w:rPr>
        <w:t>analyze</w:t>
      </w:r>
      <w:r w:rsidRPr="00970B06">
        <w:rPr>
          <w:rFonts w:ascii="Arial" w:hAnsi="Arial"/>
          <w:b/>
          <w:bCs/>
          <w:szCs w:val="20"/>
          <w:lang w:bidi="ar-SA"/>
        </w:rPr>
        <w:t xml:space="preserve"> </w:t>
      </w:r>
      <w:r>
        <w:rPr>
          <w:rFonts w:ascii="Arial" w:hAnsi="Arial"/>
          <w:szCs w:val="20"/>
          <w:lang w:bidi="ar-SA"/>
        </w:rPr>
        <w:t xml:space="preserve">menu, choose </w:t>
      </w:r>
      <w:r w:rsidRPr="00970B06">
        <w:rPr>
          <w:rFonts w:ascii="Arial" w:hAnsi="Arial"/>
          <w:b/>
          <w:bCs/>
          <w:i/>
          <w:iCs/>
          <w:szCs w:val="20"/>
          <w:lang w:bidi="ar-SA"/>
        </w:rPr>
        <w:t>scale</w:t>
      </w:r>
      <w:r>
        <w:rPr>
          <w:rFonts w:ascii="Arial" w:hAnsi="Arial"/>
          <w:szCs w:val="20"/>
          <w:lang w:bidi="ar-SA"/>
        </w:rPr>
        <w:t xml:space="preserve">, then </w:t>
      </w:r>
      <w:r w:rsidRPr="00970B06">
        <w:rPr>
          <w:rFonts w:ascii="Arial" w:hAnsi="Arial"/>
          <w:b/>
          <w:bCs/>
          <w:i/>
          <w:iCs/>
          <w:szCs w:val="20"/>
          <w:lang w:bidi="ar-SA"/>
        </w:rPr>
        <w:t>reliability analysis</w:t>
      </w:r>
      <w:r>
        <w:rPr>
          <w:rFonts w:ascii="Arial" w:hAnsi="Arial"/>
          <w:i/>
          <w:iCs/>
          <w:szCs w:val="20"/>
          <w:lang w:bidi="ar-SA"/>
        </w:rPr>
        <w:t>.</w:t>
      </w:r>
      <w:r>
        <w:rPr>
          <w:rFonts w:ascii="Arial" w:hAnsi="Arial"/>
          <w:szCs w:val="20"/>
          <w:lang w:bidi="ar-SA"/>
        </w:rPr>
        <w:t xml:space="preserve"> You will get the</w:t>
      </w:r>
      <w:r w:rsidR="00533B4C">
        <w:rPr>
          <w:rFonts w:ascii="Arial" w:hAnsi="Arial"/>
          <w:szCs w:val="20"/>
          <w:lang w:bidi="ar-SA"/>
        </w:rPr>
        <w:t xml:space="preserve"> screen below:</w:t>
      </w:r>
    </w:p>
    <w:p w14:paraId="520CE47C" w14:textId="53A6467B" w:rsidR="00533B4C" w:rsidRDefault="00533B4C" w:rsidP="007505A4">
      <w:pPr>
        <w:rPr>
          <w:rFonts w:ascii="Arial" w:hAnsi="Arial"/>
          <w:szCs w:val="20"/>
          <w:lang w:bidi="ar-SA"/>
        </w:rPr>
      </w:pPr>
    </w:p>
    <w:p w14:paraId="2CEAC9EE" w14:textId="77777777" w:rsidR="00533B4C" w:rsidRPr="00152FFE" w:rsidRDefault="00533B4C" w:rsidP="007505A4">
      <w:pPr>
        <w:rPr>
          <w:rFonts w:ascii="Arial" w:hAnsi="Arial"/>
          <w:szCs w:val="20"/>
          <w:lang w:bidi="ar-SA"/>
        </w:rPr>
      </w:pPr>
    </w:p>
    <w:p w14:paraId="5E4741D7" w14:textId="22E8909F" w:rsidR="00152FFE" w:rsidRDefault="00533B4C" w:rsidP="007216E8">
      <w:pPr>
        <w:rPr>
          <w:rFonts w:ascii="Arial" w:hAnsi="Arial" w:cs="Arial"/>
        </w:rPr>
      </w:pPr>
      <w:r w:rsidRPr="00533B4C">
        <w:rPr>
          <w:noProof/>
          <w:lang w:bidi="ar-SA"/>
        </w:rPr>
        <w:lastRenderedPageBreak/>
        <w:drawing>
          <wp:inline distT="0" distB="0" distL="0" distR="0" wp14:anchorId="4F00ECD1" wp14:editId="7189EB95">
            <wp:extent cx="5212532" cy="380271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12532" cy="3802710"/>
                    </a:xfrm>
                    <a:prstGeom prst="rect">
                      <a:avLst/>
                    </a:prstGeom>
                  </pic:spPr>
                </pic:pic>
              </a:graphicData>
            </a:graphic>
          </wp:inline>
        </w:drawing>
      </w:r>
    </w:p>
    <w:p w14:paraId="49F5FE4B" w14:textId="7D2963D3" w:rsidR="003522A9" w:rsidRDefault="003522A9" w:rsidP="007216E8">
      <w:pPr>
        <w:rPr>
          <w:rFonts w:ascii="Arial" w:hAnsi="Arial" w:cs="Arial"/>
        </w:rPr>
      </w:pPr>
    </w:p>
    <w:p w14:paraId="2FC9E405" w14:textId="77777777" w:rsidR="00F8667B" w:rsidRDefault="00F8667B" w:rsidP="003522A9">
      <w:pPr>
        <w:rPr>
          <w:rFonts w:ascii="Arial" w:hAnsi="Arial" w:cs="Arial"/>
        </w:rPr>
      </w:pPr>
    </w:p>
    <w:p w14:paraId="0072FC16" w14:textId="3F85FC88" w:rsidR="00533B4C" w:rsidRPr="00533B4C" w:rsidRDefault="00533B4C" w:rsidP="003522A9">
      <w:pPr>
        <w:rPr>
          <w:rFonts w:ascii="Arial" w:hAnsi="Arial" w:cs="Arial"/>
        </w:rPr>
      </w:pPr>
      <w:r w:rsidRPr="00970B06">
        <w:rPr>
          <w:rFonts w:ascii="Arial" w:hAnsi="Arial" w:cs="Arial"/>
        </w:rPr>
        <w:t>Choose the items to be analyzed and click on</w:t>
      </w:r>
      <w:r w:rsidRPr="00533B4C">
        <w:rPr>
          <w:rFonts w:ascii="Arial" w:hAnsi="Arial" w:cs="Arial"/>
          <w:i/>
          <w:iCs/>
        </w:rPr>
        <w:t xml:space="preserve"> </w:t>
      </w:r>
      <w:r w:rsidRPr="00970B06">
        <w:rPr>
          <w:rFonts w:ascii="Arial" w:hAnsi="Arial" w:cs="Arial"/>
          <w:b/>
          <w:bCs/>
          <w:i/>
          <w:iCs/>
        </w:rPr>
        <w:t>statistics</w:t>
      </w:r>
      <w:r w:rsidRPr="00533B4C">
        <w:rPr>
          <w:rFonts w:ascii="Arial" w:hAnsi="Arial" w:cs="Arial"/>
          <w:i/>
          <w:iCs/>
        </w:rPr>
        <w:t>.</w:t>
      </w:r>
      <w:r>
        <w:rPr>
          <w:rFonts w:ascii="Arial" w:hAnsi="Arial" w:cs="Arial"/>
          <w:i/>
          <w:iCs/>
        </w:rPr>
        <w:t xml:space="preserve"> </w:t>
      </w:r>
      <w:r w:rsidRPr="00533B4C">
        <w:rPr>
          <w:rFonts w:ascii="Arial" w:hAnsi="Arial" w:cs="Arial"/>
        </w:rPr>
        <w:t>(Here, I choose only the first 10 test anxiety items to save space).</w:t>
      </w:r>
    </w:p>
    <w:p w14:paraId="1061A030" w14:textId="77777777" w:rsidR="00533B4C" w:rsidRDefault="00533B4C" w:rsidP="003522A9">
      <w:pPr>
        <w:rPr>
          <w:rFonts w:ascii="Arial" w:hAnsi="Arial" w:cs="Arial"/>
          <w:i/>
          <w:iCs/>
        </w:rPr>
      </w:pPr>
    </w:p>
    <w:p w14:paraId="340E41EF" w14:textId="0FBC0B88" w:rsidR="00533B4C" w:rsidRPr="00481C37" w:rsidRDefault="00533B4C" w:rsidP="00533B4C">
      <w:pPr>
        <w:rPr>
          <w:rFonts w:ascii="Arial" w:hAnsi="Arial" w:cs="Arial"/>
        </w:rPr>
      </w:pPr>
      <w:r>
        <w:rPr>
          <w:rFonts w:ascii="Arial" w:hAnsi="Arial" w:cs="Arial"/>
        </w:rPr>
        <w:t>C</w:t>
      </w:r>
      <w:r w:rsidRPr="00481C37">
        <w:rPr>
          <w:rFonts w:ascii="Arial" w:hAnsi="Arial" w:cs="Arial"/>
        </w:rPr>
        <w:t>hoose the following</w:t>
      </w:r>
      <w:r>
        <w:rPr>
          <w:rFonts w:ascii="Arial" w:hAnsi="Arial" w:cs="Arial"/>
        </w:rPr>
        <w:t xml:space="preserve"> from the </w:t>
      </w:r>
      <w:r w:rsidRPr="00970B06">
        <w:rPr>
          <w:rFonts w:ascii="Arial" w:hAnsi="Arial" w:cs="Arial"/>
          <w:b/>
          <w:bCs/>
          <w:i/>
        </w:rPr>
        <w:t>statistics</w:t>
      </w:r>
      <w:r w:rsidRPr="00481C37">
        <w:rPr>
          <w:rFonts w:ascii="Arial" w:hAnsi="Arial" w:cs="Arial"/>
        </w:rPr>
        <w:t xml:space="preserve"> </w:t>
      </w:r>
      <w:r>
        <w:rPr>
          <w:rFonts w:ascii="Arial" w:hAnsi="Arial" w:cs="Arial"/>
        </w:rPr>
        <w:t>menu,</w:t>
      </w:r>
      <w:r w:rsidRPr="00481C37">
        <w:rPr>
          <w:rFonts w:ascii="Arial" w:hAnsi="Arial" w:cs="Arial"/>
        </w:rPr>
        <w:t>:</w:t>
      </w:r>
    </w:p>
    <w:p w14:paraId="22042E1D" w14:textId="44AC22BA" w:rsidR="00533B4C" w:rsidRPr="00481C37" w:rsidRDefault="00533B4C" w:rsidP="00533B4C">
      <w:pPr>
        <w:ind w:left="1440"/>
        <w:rPr>
          <w:rFonts w:ascii="Arial" w:hAnsi="Arial" w:cs="Arial"/>
        </w:rPr>
      </w:pPr>
      <w:r w:rsidRPr="00481C37">
        <w:rPr>
          <w:rFonts w:ascii="Arial" w:hAnsi="Arial" w:cs="Arial"/>
        </w:rPr>
        <w:t xml:space="preserve">Under </w:t>
      </w:r>
      <w:proofErr w:type="spellStart"/>
      <w:r w:rsidRPr="00970B06">
        <w:rPr>
          <w:rFonts w:ascii="Arial" w:hAnsi="Arial" w:cs="Arial"/>
          <w:b/>
          <w:bCs/>
          <w:i/>
          <w:iCs/>
        </w:rPr>
        <w:t>descriptives</w:t>
      </w:r>
      <w:proofErr w:type="spellEnd"/>
      <w:r w:rsidRPr="00970B06">
        <w:rPr>
          <w:rFonts w:ascii="Arial" w:hAnsi="Arial" w:cs="Arial"/>
          <w:b/>
          <w:bCs/>
          <w:i/>
          <w:iCs/>
        </w:rPr>
        <w:t xml:space="preserve"> for</w:t>
      </w:r>
      <w:r w:rsidRPr="00481C37">
        <w:rPr>
          <w:rFonts w:ascii="Arial" w:hAnsi="Arial" w:cs="Arial"/>
        </w:rPr>
        <w:t xml:space="preserve"> choose </w:t>
      </w:r>
      <w:r w:rsidRPr="00970B06">
        <w:rPr>
          <w:rFonts w:ascii="Arial" w:hAnsi="Arial" w:cs="Arial"/>
          <w:b/>
          <w:bCs/>
          <w:i/>
        </w:rPr>
        <w:t>scale if item deleted</w:t>
      </w:r>
      <w:r w:rsidRPr="00481C37">
        <w:rPr>
          <w:rFonts w:ascii="Arial" w:hAnsi="Arial" w:cs="Arial"/>
        </w:rPr>
        <w:t>.</w:t>
      </w:r>
    </w:p>
    <w:p w14:paraId="1569E288" w14:textId="648FBE71" w:rsidR="00533B4C" w:rsidRDefault="00533B4C" w:rsidP="00533B4C">
      <w:pPr>
        <w:ind w:left="1440"/>
        <w:rPr>
          <w:rFonts w:ascii="Comic Sans MS" w:hAnsi="Comic Sans MS"/>
        </w:rPr>
      </w:pPr>
      <w:r w:rsidRPr="00481C37">
        <w:rPr>
          <w:rFonts w:ascii="Arial" w:hAnsi="Arial" w:cs="Arial"/>
        </w:rPr>
        <w:t xml:space="preserve">Under </w:t>
      </w:r>
      <w:r w:rsidRPr="00970B06">
        <w:rPr>
          <w:rFonts w:ascii="Arial" w:hAnsi="Arial" w:cs="Arial"/>
          <w:b/>
          <w:bCs/>
          <w:i/>
          <w:iCs/>
        </w:rPr>
        <w:t>inter-item</w:t>
      </w:r>
      <w:r w:rsidRPr="00481C37">
        <w:rPr>
          <w:rFonts w:ascii="Arial" w:hAnsi="Arial" w:cs="Arial"/>
        </w:rPr>
        <w:t xml:space="preserve"> choose </w:t>
      </w:r>
      <w:r w:rsidRPr="00970B06">
        <w:rPr>
          <w:rFonts w:ascii="Arial" w:hAnsi="Arial" w:cs="Arial"/>
          <w:b/>
          <w:bCs/>
          <w:i/>
        </w:rPr>
        <w:t>correlations</w:t>
      </w:r>
      <w:r w:rsidRPr="00481C37">
        <w:rPr>
          <w:rFonts w:ascii="Arial" w:hAnsi="Arial" w:cs="Arial"/>
        </w:rPr>
        <w:t xml:space="preserve"> if you want a correlation matrix of all the items</w:t>
      </w:r>
      <w:r>
        <w:rPr>
          <w:rFonts w:ascii="Comic Sans MS" w:hAnsi="Comic Sans MS"/>
        </w:rPr>
        <w:t>.</w:t>
      </w:r>
    </w:p>
    <w:p w14:paraId="1A2446A3" w14:textId="3925D7BB" w:rsidR="00533B4C" w:rsidRPr="000D7C4A" w:rsidRDefault="00533B4C" w:rsidP="00533B4C">
      <w:pPr>
        <w:ind w:left="1440"/>
        <w:rPr>
          <w:rFonts w:ascii="Arial" w:hAnsi="Arial" w:cs="Arial"/>
        </w:rPr>
      </w:pPr>
      <w:r w:rsidRPr="000D7C4A">
        <w:rPr>
          <w:rFonts w:ascii="Arial" w:hAnsi="Arial" w:cs="Arial"/>
        </w:rPr>
        <w:t xml:space="preserve">Under </w:t>
      </w:r>
      <w:r w:rsidRPr="00970B06">
        <w:rPr>
          <w:rFonts w:ascii="Arial" w:hAnsi="Arial" w:cs="Arial"/>
          <w:b/>
          <w:bCs/>
          <w:i/>
          <w:iCs/>
        </w:rPr>
        <w:t>summaries</w:t>
      </w:r>
      <w:r>
        <w:rPr>
          <w:rFonts w:ascii="Arial" w:hAnsi="Arial" w:cs="Arial"/>
        </w:rPr>
        <w:t xml:space="preserve"> choose </w:t>
      </w:r>
      <w:r w:rsidRPr="00970B06">
        <w:rPr>
          <w:rFonts w:ascii="Arial" w:hAnsi="Arial" w:cs="Arial"/>
          <w:b/>
          <w:bCs/>
          <w:i/>
        </w:rPr>
        <w:t xml:space="preserve">variances </w:t>
      </w:r>
      <w:r w:rsidRPr="00970B06">
        <w:rPr>
          <w:rFonts w:ascii="Arial" w:hAnsi="Arial" w:cs="Arial"/>
          <w:b/>
          <w:bCs/>
        </w:rPr>
        <w:t xml:space="preserve">and </w:t>
      </w:r>
      <w:r w:rsidRPr="00970B06">
        <w:rPr>
          <w:rFonts w:ascii="Arial" w:hAnsi="Arial" w:cs="Arial"/>
          <w:b/>
          <w:bCs/>
          <w:i/>
        </w:rPr>
        <w:t>correlations</w:t>
      </w:r>
      <w:r>
        <w:rPr>
          <w:rFonts w:ascii="Arial" w:hAnsi="Arial" w:cs="Arial"/>
        </w:rPr>
        <w:t>.</w:t>
      </w:r>
    </w:p>
    <w:p w14:paraId="40241FE6" w14:textId="77777777" w:rsidR="00533B4C" w:rsidRDefault="00533B4C" w:rsidP="00533B4C">
      <w:pPr>
        <w:rPr>
          <w:rFonts w:ascii="Arial" w:hAnsi="Arial" w:cs="Arial"/>
        </w:rPr>
      </w:pPr>
    </w:p>
    <w:p w14:paraId="26D457EC" w14:textId="77777777" w:rsidR="00533B4C" w:rsidRDefault="00533B4C" w:rsidP="00533B4C">
      <w:pPr>
        <w:rPr>
          <w:rFonts w:ascii="Arial" w:hAnsi="Arial" w:cs="Arial"/>
        </w:rPr>
      </w:pPr>
    </w:p>
    <w:p w14:paraId="556AED5E" w14:textId="77777777" w:rsidR="00533B4C" w:rsidRDefault="00533B4C" w:rsidP="00533B4C">
      <w:pPr>
        <w:rPr>
          <w:rFonts w:ascii="Arial" w:hAnsi="Arial" w:cs="Arial"/>
        </w:rPr>
      </w:pPr>
      <w:r w:rsidRPr="00533B4C">
        <w:rPr>
          <w:noProof/>
          <w:lang w:bidi="ar-SA"/>
        </w:rPr>
        <w:lastRenderedPageBreak/>
        <w:drawing>
          <wp:inline distT="0" distB="0" distL="0" distR="0" wp14:anchorId="571049AA" wp14:editId="26E6D261">
            <wp:extent cx="4023709" cy="5745978"/>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23709" cy="5745978"/>
                    </a:xfrm>
                    <a:prstGeom prst="rect">
                      <a:avLst/>
                    </a:prstGeom>
                  </pic:spPr>
                </pic:pic>
              </a:graphicData>
            </a:graphic>
          </wp:inline>
        </w:drawing>
      </w:r>
    </w:p>
    <w:p w14:paraId="48EC9D60" w14:textId="77777777" w:rsidR="00533B4C" w:rsidRDefault="00533B4C" w:rsidP="00533B4C">
      <w:pPr>
        <w:rPr>
          <w:rFonts w:ascii="Arial" w:hAnsi="Arial" w:cs="Arial"/>
        </w:rPr>
      </w:pPr>
    </w:p>
    <w:p w14:paraId="41BEAFC0" w14:textId="77777777" w:rsidR="00533B4C" w:rsidRDefault="00533B4C" w:rsidP="00533B4C">
      <w:pPr>
        <w:rPr>
          <w:rFonts w:ascii="Arial" w:hAnsi="Arial" w:cs="Arial"/>
        </w:rPr>
      </w:pPr>
    </w:p>
    <w:p w14:paraId="1E4DB674" w14:textId="77777777" w:rsidR="00533B4C" w:rsidRDefault="00533B4C" w:rsidP="00533B4C">
      <w:pPr>
        <w:rPr>
          <w:rFonts w:ascii="Arial" w:hAnsi="Arial" w:cs="Arial"/>
        </w:rPr>
      </w:pPr>
    </w:p>
    <w:p w14:paraId="14B15FDC" w14:textId="77777777" w:rsidR="00533B4C" w:rsidRDefault="00533B4C" w:rsidP="00533B4C">
      <w:pPr>
        <w:rPr>
          <w:rFonts w:ascii="Arial" w:hAnsi="Arial" w:cs="Arial"/>
        </w:rPr>
      </w:pPr>
      <w:r>
        <w:rPr>
          <w:rFonts w:ascii="Arial" w:hAnsi="Arial" w:cs="Arial"/>
        </w:rPr>
        <w:t>This will result in the output below.</w:t>
      </w:r>
    </w:p>
    <w:p w14:paraId="5570513E" w14:textId="77777777" w:rsidR="00533B4C" w:rsidRDefault="00533B4C" w:rsidP="00533B4C">
      <w:pPr>
        <w:rPr>
          <w:rFonts w:ascii="Arial" w:hAnsi="Arial" w:cs="Arial"/>
        </w:rPr>
      </w:pPr>
    </w:p>
    <w:p w14:paraId="2DE75286" w14:textId="77777777" w:rsidR="00533B4C" w:rsidRDefault="00533B4C" w:rsidP="00533B4C">
      <w:pPr>
        <w:rPr>
          <w:rFonts w:ascii="Arial" w:hAnsi="Arial" w:cs="Arial"/>
        </w:rPr>
      </w:pPr>
    </w:p>
    <w:p w14:paraId="304A3456" w14:textId="77777777" w:rsidR="00533B4C" w:rsidRDefault="00533B4C" w:rsidP="00533B4C">
      <w:pPr>
        <w:rPr>
          <w:rFonts w:ascii="Arial" w:hAnsi="Arial" w:cs="Arial"/>
        </w:rPr>
      </w:pPr>
      <w:r>
        <w:rPr>
          <w:rFonts w:ascii="Arial" w:hAnsi="Arial" w:cs="Arial"/>
          <w:noProof/>
          <w:lang w:bidi="ar-SA"/>
        </w:rPr>
        <w:drawing>
          <wp:inline distT="0" distB="0" distL="0" distR="0" wp14:anchorId="79AEB46C" wp14:editId="5A2D9C32">
            <wp:extent cx="2667000" cy="1371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0" cy="1371600"/>
                    </a:xfrm>
                    <a:prstGeom prst="rect">
                      <a:avLst/>
                    </a:prstGeom>
                    <a:noFill/>
                  </pic:spPr>
                </pic:pic>
              </a:graphicData>
            </a:graphic>
          </wp:inline>
        </w:drawing>
      </w:r>
    </w:p>
    <w:p w14:paraId="4301E11B" w14:textId="77777777" w:rsidR="00533B4C" w:rsidRDefault="00533B4C" w:rsidP="00533B4C">
      <w:pPr>
        <w:rPr>
          <w:rFonts w:ascii="Arial" w:hAnsi="Arial" w:cs="Arial"/>
        </w:rPr>
      </w:pPr>
    </w:p>
    <w:p w14:paraId="4EB2C4F0" w14:textId="573BDAF1" w:rsidR="00533B4C" w:rsidRDefault="00533B4C" w:rsidP="00533B4C">
      <w:pPr>
        <w:rPr>
          <w:rFonts w:ascii="Arial" w:hAnsi="Arial" w:cs="Arial"/>
        </w:rPr>
      </w:pPr>
    </w:p>
    <w:p w14:paraId="49D7F87D" w14:textId="77777777" w:rsidR="00533B4C" w:rsidRDefault="00533B4C" w:rsidP="00533B4C">
      <w:pPr>
        <w:rPr>
          <w:rFonts w:ascii="Arial" w:hAnsi="Arial" w:cs="Arial"/>
        </w:rPr>
      </w:pPr>
      <w:r>
        <w:rPr>
          <w:rFonts w:ascii="Arial" w:hAnsi="Arial" w:cs="Arial"/>
        </w:rPr>
        <w:t xml:space="preserve">The value of coefficient alpha is .886, based on 10 items. The value in the column labeled  </w:t>
      </w:r>
      <w:r>
        <w:rPr>
          <w:rFonts w:ascii="Arial" w:hAnsi="Arial" w:cs="Arial"/>
          <w:i/>
          <w:iCs/>
        </w:rPr>
        <w:t xml:space="preserve">  </w:t>
      </w:r>
      <w:r w:rsidRPr="00970B06">
        <w:rPr>
          <w:rFonts w:ascii="Arial" w:hAnsi="Arial" w:cs="Arial"/>
          <w:b/>
          <w:bCs/>
        </w:rPr>
        <w:t>Cronbach’s Alpha Based on Standardized Items</w:t>
      </w:r>
      <w:r>
        <w:rPr>
          <w:rFonts w:ascii="Arial" w:hAnsi="Arial" w:cs="Arial"/>
        </w:rPr>
        <w:t xml:space="preserve"> should only be interpreted if all items are in </w:t>
      </w:r>
      <w:r>
        <w:rPr>
          <w:rFonts w:ascii="Arial" w:hAnsi="Arial" w:cs="Arial"/>
          <w:i/>
          <w:iCs/>
        </w:rPr>
        <w:t>z-</w:t>
      </w:r>
      <w:r>
        <w:rPr>
          <w:rFonts w:ascii="Arial" w:hAnsi="Arial" w:cs="Arial"/>
        </w:rPr>
        <w:t>score form</w:t>
      </w:r>
      <w:r w:rsidR="000C7295">
        <w:rPr>
          <w:rFonts w:ascii="Arial" w:hAnsi="Arial" w:cs="Arial"/>
        </w:rPr>
        <w:t xml:space="preserve"> or another form in which item standard deviations are equal.</w:t>
      </w:r>
    </w:p>
    <w:p w14:paraId="1B3777D6" w14:textId="77777777" w:rsidR="00F12860" w:rsidRDefault="00F12860" w:rsidP="00533B4C">
      <w:pPr>
        <w:rPr>
          <w:rFonts w:ascii="Arial" w:hAnsi="Arial" w:cs="Arial"/>
        </w:rPr>
      </w:pPr>
    </w:p>
    <w:p w14:paraId="3D7F0DAB" w14:textId="77777777" w:rsidR="00F12860" w:rsidRDefault="00F12860" w:rsidP="00533B4C">
      <w:pPr>
        <w:rPr>
          <w:rFonts w:ascii="Arial" w:hAnsi="Arial" w:cs="Arial"/>
        </w:rPr>
      </w:pPr>
    </w:p>
    <w:p w14:paraId="23D4179D" w14:textId="77777777" w:rsidR="00F12860" w:rsidRDefault="00F12860" w:rsidP="00F12860">
      <w:pPr>
        <w:ind w:left="-540"/>
        <w:rPr>
          <w:rFonts w:ascii="Arial" w:hAnsi="Arial" w:cs="Arial"/>
        </w:rPr>
      </w:pPr>
      <w:r>
        <w:rPr>
          <w:rFonts w:ascii="Arial" w:hAnsi="Arial" w:cs="Arial"/>
          <w:noProof/>
          <w:lang w:bidi="ar-SA"/>
        </w:rPr>
        <w:drawing>
          <wp:inline distT="0" distB="0" distL="0" distR="0" wp14:anchorId="7373BBF4" wp14:editId="4ACF2AED">
            <wp:extent cx="7048500" cy="26860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48500" cy="2686050"/>
                    </a:xfrm>
                    <a:prstGeom prst="rect">
                      <a:avLst/>
                    </a:prstGeom>
                    <a:noFill/>
                  </pic:spPr>
                </pic:pic>
              </a:graphicData>
            </a:graphic>
          </wp:inline>
        </w:drawing>
      </w:r>
    </w:p>
    <w:p w14:paraId="392F9FB3" w14:textId="77777777" w:rsidR="00F12860" w:rsidRDefault="00F12860" w:rsidP="00F12860">
      <w:pPr>
        <w:ind w:left="-540"/>
        <w:rPr>
          <w:rFonts w:ascii="Arial" w:hAnsi="Arial" w:cs="Arial"/>
        </w:rPr>
      </w:pPr>
    </w:p>
    <w:p w14:paraId="0B5F4F67" w14:textId="77777777" w:rsidR="00F12860" w:rsidRDefault="00F12860" w:rsidP="00F12860">
      <w:pPr>
        <w:ind w:left="-540"/>
        <w:rPr>
          <w:rFonts w:ascii="Arial" w:hAnsi="Arial" w:cs="Arial"/>
        </w:rPr>
      </w:pPr>
    </w:p>
    <w:p w14:paraId="19188798" w14:textId="48A444A6" w:rsidR="009B0A63" w:rsidRDefault="00E25A31" w:rsidP="00E25A31">
      <w:pPr>
        <w:rPr>
          <w:rFonts w:ascii="Arial" w:hAnsi="Arial" w:cs="Arial"/>
        </w:rPr>
      </w:pPr>
      <w:r w:rsidRPr="00E25A31">
        <w:rPr>
          <w:rFonts w:ascii="Arial" w:hAnsi="Arial" w:cs="Arial"/>
        </w:rPr>
        <w:t xml:space="preserve">This is the matrix of </w:t>
      </w:r>
      <w:proofErr w:type="spellStart"/>
      <w:r w:rsidRPr="00E25A31">
        <w:rPr>
          <w:rFonts w:ascii="Arial" w:hAnsi="Arial" w:cs="Arial"/>
        </w:rPr>
        <w:t>intercorrelations</w:t>
      </w:r>
      <w:proofErr w:type="spellEnd"/>
      <w:r w:rsidRPr="00E25A31">
        <w:rPr>
          <w:rFonts w:ascii="Arial" w:hAnsi="Arial" w:cs="Arial"/>
        </w:rPr>
        <w:t xml:space="preserve"> among all the items. Beca</w:t>
      </w:r>
      <w:r>
        <w:rPr>
          <w:rFonts w:ascii="Arial" w:hAnsi="Arial" w:cs="Arial"/>
        </w:rPr>
        <w:t xml:space="preserve">use alpha is determined largely </w:t>
      </w:r>
      <w:r w:rsidRPr="00E25A31">
        <w:rPr>
          <w:rFonts w:ascii="Arial" w:hAnsi="Arial" w:cs="Arial"/>
        </w:rPr>
        <w:t>by the magnitude of these correlations, examination of the matrix gives us an idea of how large alpha might be. Here we can see that the inter-item correlations are mostly in the moderate range.</w:t>
      </w:r>
    </w:p>
    <w:p w14:paraId="43AC53FE" w14:textId="77777777" w:rsidR="009B0A63" w:rsidRDefault="009B0A63" w:rsidP="009B0A63">
      <w:pPr>
        <w:ind w:hanging="180"/>
        <w:jc w:val="both"/>
        <w:rPr>
          <w:rFonts w:ascii="Arial" w:hAnsi="Arial" w:cs="Arial"/>
        </w:rPr>
      </w:pPr>
    </w:p>
    <w:p w14:paraId="78730ECC" w14:textId="77777777" w:rsidR="009B0A63" w:rsidRDefault="009B0A63" w:rsidP="009B0A63">
      <w:pPr>
        <w:ind w:hanging="180"/>
        <w:jc w:val="both"/>
        <w:rPr>
          <w:rFonts w:ascii="Arial" w:hAnsi="Arial" w:cs="Arial"/>
        </w:rPr>
      </w:pPr>
      <w:r>
        <w:rPr>
          <w:rFonts w:ascii="Arial" w:hAnsi="Arial" w:cs="Arial"/>
          <w:noProof/>
          <w:lang w:bidi="ar-SA"/>
        </w:rPr>
        <w:drawing>
          <wp:inline distT="0" distB="0" distL="0" distR="0" wp14:anchorId="530BA0C7" wp14:editId="5D4F1672">
            <wp:extent cx="6372225" cy="1152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72225" cy="1152525"/>
                    </a:xfrm>
                    <a:prstGeom prst="rect">
                      <a:avLst/>
                    </a:prstGeom>
                    <a:noFill/>
                  </pic:spPr>
                </pic:pic>
              </a:graphicData>
            </a:graphic>
          </wp:inline>
        </w:drawing>
      </w:r>
    </w:p>
    <w:p w14:paraId="6408FC0E" w14:textId="77777777" w:rsidR="009B0A63" w:rsidRDefault="009B0A63" w:rsidP="009B0A63">
      <w:pPr>
        <w:ind w:hanging="180"/>
        <w:jc w:val="both"/>
        <w:rPr>
          <w:rFonts w:ascii="Arial" w:hAnsi="Arial" w:cs="Arial"/>
        </w:rPr>
      </w:pPr>
    </w:p>
    <w:p w14:paraId="59451487" w14:textId="77777777" w:rsidR="009B0A63" w:rsidRDefault="009B0A63" w:rsidP="009B0A63">
      <w:pPr>
        <w:ind w:hanging="180"/>
        <w:jc w:val="both"/>
        <w:rPr>
          <w:rFonts w:ascii="Arial" w:hAnsi="Arial" w:cs="Arial"/>
        </w:rPr>
      </w:pPr>
    </w:p>
    <w:p w14:paraId="79F858BA" w14:textId="6A99EB2C" w:rsidR="009B0A63" w:rsidRDefault="009B0A63" w:rsidP="009B0A63">
      <w:pPr>
        <w:rPr>
          <w:rFonts w:ascii="Arial" w:hAnsi="Arial" w:cs="Arial"/>
        </w:rPr>
      </w:pPr>
      <w:r w:rsidRPr="009B0A63">
        <w:rPr>
          <w:rFonts w:ascii="Arial" w:hAnsi="Arial" w:cs="Arial"/>
        </w:rPr>
        <w:t xml:space="preserve">The table above </w:t>
      </w:r>
      <w:r>
        <w:rPr>
          <w:rFonts w:ascii="Arial" w:hAnsi="Arial" w:cs="Arial"/>
        </w:rPr>
        <w:t>shows</w:t>
      </w:r>
      <w:r w:rsidRPr="009B0A63">
        <w:rPr>
          <w:rFonts w:ascii="Arial" w:hAnsi="Arial" w:cs="Arial"/>
        </w:rPr>
        <w:t xml:space="preserve"> the </w:t>
      </w:r>
      <w:r>
        <w:rPr>
          <w:rFonts w:ascii="Arial" w:hAnsi="Arial" w:cs="Arial"/>
        </w:rPr>
        <w:t>mean of the item variances and inter-item correlations across the 10 items. These values are useful in gauging the relative amounts of variance and correlation of the different items. Although somewhat simplistic, items with variances/correlations below the mean could be considered to have relatively “low” values, whereas items with values above the mean could be considered to have relatively “high” values.</w:t>
      </w:r>
    </w:p>
    <w:p w14:paraId="4EFE7982" w14:textId="77777777" w:rsidR="009B0A63" w:rsidRDefault="009B0A63" w:rsidP="009B0A63">
      <w:pPr>
        <w:rPr>
          <w:rFonts w:ascii="Arial" w:hAnsi="Arial" w:cs="Arial"/>
        </w:rPr>
      </w:pPr>
    </w:p>
    <w:p w14:paraId="0D07534A" w14:textId="4F86821B" w:rsidR="009B0A63" w:rsidRDefault="009B0A63" w:rsidP="009B0A63">
      <w:pPr>
        <w:rPr>
          <w:rFonts w:ascii="Arial" w:hAnsi="Arial" w:cs="Arial"/>
        </w:rPr>
      </w:pPr>
      <w:r>
        <w:rPr>
          <w:rFonts w:ascii="Arial" w:hAnsi="Arial" w:cs="Arial"/>
        </w:rPr>
        <w:t>The average</w:t>
      </w:r>
      <w:r w:rsidRPr="009B0A63">
        <w:rPr>
          <w:rFonts w:ascii="Arial" w:hAnsi="Arial" w:cs="Arial"/>
        </w:rPr>
        <w:t xml:space="preserve"> item variance</w:t>
      </w:r>
      <w:r>
        <w:rPr>
          <w:rFonts w:ascii="Arial" w:hAnsi="Arial" w:cs="Arial"/>
        </w:rPr>
        <w:t xml:space="preserve"> across the 10 items</w:t>
      </w:r>
      <w:r w:rsidRPr="009B0A63">
        <w:rPr>
          <w:rFonts w:ascii="Arial" w:hAnsi="Arial" w:cs="Arial"/>
        </w:rPr>
        <w:t xml:space="preserve"> is </w:t>
      </w:r>
      <w:r>
        <w:rPr>
          <w:rFonts w:ascii="Arial" w:hAnsi="Arial" w:cs="Arial"/>
        </w:rPr>
        <w:t>.692, and the average inter-item correlation is .439.</w:t>
      </w:r>
    </w:p>
    <w:p w14:paraId="763A1FB8" w14:textId="38F496E7" w:rsidR="0039673E" w:rsidRDefault="0039673E" w:rsidP="009B0A63">
      <w:pPr>
        <w:rPr>
          <w:rFonts w:ascii="Arial" w:hAnsi="Arial" w:cs="Arial"/>
        </w:rPr>
      </w:pPr>
      <w:r>
        <w:rPr>
          <w:rFonts w:ascii="Arial" w:hAnsi="Arial" w:cs="Arial"/>
          <w:noProof/>
          <w:lang w:bidi="ar-SA"/>
        </w:rPr>
        <w:lastRenderedPageBreak/>
        <w:drawing>
          <wp:inline distT="0" distB="0" distL="0" distR="0" wp14:anchorId="5BF55E2D" wp14:editId="06B3C0B5">
            <wp:extent cx="5238750" cy="29718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38750" cy="2971800"/>
                    </a:xfrm>
                    <a:prstGeom prst="rect">
                      <a:avLst/>
                    </a:prstGeom>
                    <a:noFill/>
                  </pic:spPr>
                </pic:pic>
              </a:graphicData>
            </a:graphic>
          </wp:inline>
        </w:drawing>
      </w:r>
    </w:p>
    <w:p w14:paraId="109B2B81" w14:textId="77777777" w:rsidR="0039673E" w:rsidRPr="009B0A63" w:rsidRDefault="0039673E" w:rsidP="009B0A63">
      <w:pPr>
        <w:rPr>
          <w:rFonts w:ascii="Arial" w:hAnsi="Arial" w:cs="Arial"/>
        </w:rPr>
      </w:pPr>
    </w:p>
    <w:p w14:paraId="6D12FA7F" w14:textId="77777777" w:rsidR="009B0A63" w:rsidRPr="009B0A63" w:rsidRDefault="009B0A63" w:rsidP="009B0A63">
      <w:pPr>
        <w:ind w:hanging="180"/>
        <w:rPr>
          <w:rFonts w:ascii="Arial" w:hAnsi="Arial" w:cs="Arial"/>
        </w:rPr>
      </w:pPr>
    </w:p>
    <w:p w14:paraId="4899FD56" w14:textId="69444E9F" w:rsidR="0039673E" w:rsidRPr="0039673E" w:rsidRDefault="0039673E" w:rsidP="0039673E">
      <w:pPr>
        <w:autoSpaceDE w:val="0"/>
        <w:autoSpaceDN w:val="0"/>
        <w:adjustRightInd w:val="0"/>
        <w:ind w:right="-270"/>
        <w:rPr>
          <w:rFonts w:ascii="Arial" w:hAnsi="Arial" w:cs="Arial"/>
          <w:color w:val="000000"/>
          <w:lang w:bidi="ar-SA"/>
        </w:rPr>
      </w:pPr>
      <w:r w:rsidRPr="0039673E">
        <w:rPr>
          <w:rFonts w:ascii="Arial" w:hAnsi="Arial" w:cs="Arial"/>
          <w:color w:val="000000"/>
          <w:lang w:bidi="ar-SA"/>
        </w:rPr>
        <w:t>The value of alpha</w:t>
      </w:r>
      <w:r>
        <w:rPr>
          <w:rFonts w:ascii="Arial" w:hAnsi="Arial" w:cs="Arial"/>
          <w:color w:val="000000"/>
          <w:lang w:bidi="ar-SA"/>
        </w:rPr>
        <w:t>, from the previous output,</w:t>
      </w:r>
      <w:r w:rsidRPr="0039673E">
        <w:rPr>
          <w:rFonts w:ascii="Arial" w:hAnsi="Arial" w:cs="Arial"/>
          <w:color w:val="000000"/>
          <w:lang w:bidi="ar-SA"/>
        </w:rPr>
        <w:t xml:space="preserve"> is .</w:t>
      </w:r>
      <w:r>
        <w:rPr>
          <w:rFonts w:ascii="Arial" w:hAnsi="Arial" w:cs="Arial"/>
          <w:color w:val="000000"/>
          <w:lang w:bidi="ar-SA"/>
        </w:rPr>
        <w:t>886</w:t>
      </w:r>
      <w:r w:rsidRPr="0039673E">
        <w:rPr>
          <w:rFonts w:ascii="Arial" w:hAnsi="Arial" w:cs="Arial"/>
          <w:color w:val="000000"/>
          <w:lang w:bidi="ar-SA"/>
        </w:rPr>
        <w:t xml:space="preserve">. The numbers in the column labeled </w:t>
      </w:r>
      <w:r w:rsidR="00970B06">
        <w:rPr>
          <w:rFonts w:ascii="Arial" w:hAnsi="Arial" w:cs="Arial"/>
          <w:color w:val="000000"/>
          <w:lang w:bidi="ar-SA"/>
        </w:rPr>
        <w:t>C</w:t>
      </w:r>
      <w:r w:rsidRPr="00970B06">
        <w:rPr>
          <w:rFonts w:ascii="Arial" w:hAnsi="Arial" w:cs="Arial"/>
          <w:b/>
          <w:bCs/>
          <w:color w:val="000000"/>
          <w:lang w:bidi="ar-SA"/>
        </w:rPr>
        <w:t xml:space="preserve">orrected </w:t>
      </w:r>
      <w:r w:rsidR="00970B06">
        <w:rPr>
          <w:rFonts w:ascii="Arial" w:hAnsi="Arial" w:cs="Arial"/>
          <w:b/>
          <w:bCs/>
          <w:color w:val="000000"/>
          <w:lang w:bidi="ar-SA"/>
        </w:rPr>
        <w:t>I</w:t>
      </w:r>
      <w:r w:rsidRPr="00970B06">
        <w:rPr>
          <w:rFonts w:ascii="Arial" w:hAnsi="Arial" w:cs="Arial"/>
          <w:b/>
          <w:bCs/>
          <w:color w:val="000000"/>
          <w:lang w:bidi="ar-SA"/>
        </w:rPr>
        <w:t>tem-</w:t>
      </w:r>
      <w:r w:rsidR="00970B06">
        <w:rPr>
          <w:rFonts w:ascii="Arial" w:hAnsi="Arial" w:cs="Arial"/>
          <w:b/>
          <w:bCs/>
          <w:color w:val="000000"/>
          <w:lang w:bidi="ar-SA"/>
        </w:rPr>
        <w:t>T</w:t>
      </w:r>
      <w:r w:rsidRPr="00970B06">
        <w:rPr>
          <w:rFonts w:ascii="Arial" w:hAnsi="Arial" w:cs="Arial"/>
          <w:b/>
          <w:bCs/>
          <w:color w:val="000000"/>
          <w:lang w:bidi="ar-SA"/>
        </w:rPr>
        <w:t xml:space="preserve">otal </w:t>
      </w:r>
      <w:r w:rsidR="00970B06">
        <w:rPr>
          <w:rFonts w:ascii="Arial" w:hAnsi="Arial" w:cs="Arial"/>
          <w:b/>
          <w:bCs/>
          <w:color w:val="000000"/>
          <w:lang w:bidi="ar-SA"/>
        </w:rPr>
        <w:t>C</w:t>
      </w:r>
      <w:r w:rsidRPr="00970B06">
        <w:rPr>
          <w:rFonts w:ascii="Arial" w:hAnsi="Arial" w:cs="Arial"/>
          <w:b/>
          <w:bCs/>
          <w:color w:val="000000"/>
          <w:lang w:bidi="ar-SA"/>
        </w:rPr>
        <w:t>orrelation</w:t>
      </w:r>
      <w:r w:rsidRPr="0039673E">
        <w:rPr>
          <w:rFonts w:ascii="Arial" w:hAnsi="Arial" w:cs="Arial"/>
          <w:color w:val="000000"/>
          <w:lang w:bidi="ar-SA"/>
        </w:rPr>
        <w:t xml:space="preserve"> </w:t>
      </w:r>
      <w:r>
        <w:rPr>
          <w:rFonts w:ascii="Arial" w:hAnsi="Arial" w:cs="Arial"/>
          <w:color w:val="000000"/>
          <w:lang w:bidi="ar-SA"/>
        </w:rPr>
        <w:t xml:space="preserve">are the </w:t>
      </w:r>
      <w:r w:rsidRPr="0039673E">
        <w:rPr>
          <w:rFonts w:ascii="Arial" w:hAnsi="Arial" w:cs="Arial"/>
          <w:color w:val="000000"/>
          <w:lang w:bidi="ar-SA"/>
        </w:rPr>
        <w:t xml:space="preserve">correlation of that item with the total score (the sum of all the items). The “correction” is that the item </w:t>
      </w:r>
      <w:r>
        <w:rPr>
          <w:rFonts w:ascii="Arial" w:hAnsi="Arial" w:cs="Arial"/>
          <w:color w:val="000000"/>
          <w:lang w:bidi="ar-SA"/>
        </w:rPr>
        <w:t xml:space="preserve">being correlated with the total </w:t>
      </w:r>
      <w:r w:rsidRPr="0039673E">
        <w:rPr>
          <w:rFonts w:ascii="Arial" w:hAnsi="Arial" w:cs="Arial"/>
          <w:color w:val="000000"/>
          <w:lang w:bidi="ar-SA"/>
        </w:rPr>
        <w:t>is not included in th</w:t>
      </w:r>
      <w:r>
        <w:rPr>
          <w:rFonts w:ascii="Arial" w:hAnsi="Arial" w:cs="Arial"/>
          <w:color w:val="000000"/>
          <w:lang w:bidi="ar-SA"/>
        </w:rPr>
        <w:t>at</w:t>
      </w:r>
      <w:r w:rsidRPr="0039673E">
        <w:rPr>
          <w:rFonts w:ascii="Arial" w:hAnsi="Arial" w:cs="Arial"/>
          <w:color w:val="000000"/>
          <w:lang w:bidi="ar-SA"/>
        </w:rPr>
        <w:t xml:space="preserve"> total. For example, for </w:t>
      </w:r>
      <w:proofErr w:type="spellStart"/>
      <w:r>
        <w:rPr>
          <w:rFonts w:ascii="Arial" w:hAnsi="Arial" w:cs="Arial"/>
          <w:color w:val="000000"/>
          <w:lang w:bidi="ar-SA"/>
        </w:rPr>
        <w:t>tai2_1</w:t>
      </w:r>
      <w:proofErr w:type="spellEnd"/>
      <w:r w:rsidRPr="0039673E">
        <w:rPr>
          <w:rFonts w:ascii="Arial" w:hAnsi="Arial" w:cs="Arial"/>
          <w:color w:val="000000"/>
          <w:lang w:bidi="ar-SA"/>
        </w:rPr>
        <w:t xml:space="preserve">, the corrected item-total correlation is the correlation of </w:t>
      </w:r>
      <w:proofErr w:type="spellStart"/>
      <w:r>
        <w:rPr>
          <w:rFonts w:ascii="Arial" w:hAnsi="Arial" w:cs="Arial"/>
          <w:color w:val="000000"/>
          <w:lang w:bidi="ar-SA"/>
        </w:rPr>
        <w:t>tai2_1</w:t>
      </w:r>
      <w:proofErr w:type="spellEnd"/>
      <w:r w:rsidRPr="0039673E">
        <w:rPr>
          <w:rFonts w:ascii="Arial" w:hAnsi="Arial" w:cs="Arial"/>
          <w:color w:val="000000"/>
          <w:lang w:bidi="ar-SA"/>
        </w:rPr>
        <w:t xml:space="preserve"> with the sum of </w:t>
      </w:r>
      <w:r>
        <w:rPr>
          <w:rFonts w:ascii="Arial" w:hAnsi="Arial" w:cs="Arial"/>
          <w:color w:val="000000"/>
          <w:lang w:bidi="ar-SA"/>
        </w:rPr>
        <w:t>the other nine items</w:t>
      </w:r>
      <w:r w:rsidRPr="0039673E">
        <w:rPr>
          <w:rFonts w:ascii="Arial" w:hAnsi="Arial" w:cs="Arial"/>
          <w:color w:val="000000"/>
          <w:lang w:bidi="ar-SA"/>
        </w:rPr>
        <w:t>.</w:t>
      </w:r>
    </w:p>
    <w:p w14:paraId="56989F7D" w14:textId="77777777" w:rsidR="0039673E" w:rsidRPr="0039673E" w:rsidRDefault="0039673E" w:rsidP="0039673E">
      <w:pPr>
        <w:autoSpaceDE w:val="0"/>
        <w:autoSpaceDN w:val="0"/>
        <w:adjustRightInd w:val="0"/>
        <w:ind w:right="-270"/>
        <w:rPr>
          <w:rFonts w:ascii="Arial" w:hAnsi="Arial" w:cs="Arial"/>
          <w:color w:val="000000"/>
          <w:lang w:bidi="ar-SA"/>
        </w:rPr>
      </w:pPr>
    </w:p>
    <w:p w14:paraId="382B50AF" w14:textId="6947DD30" w:rsidR="0039673E" w:rsidRDefault="0039673E" w:rsidP="0039673E">
      <w:pPr>
        <w:autoSpaceDE w:val="0"/>
        <w:autoSpaceDN w:val="0"/>
        <w:adjustRightInd w:val="0"/>
        <w:ind w:right="-270"/>
        <w:rPr>
          <w:rFonts w:ascii="Arial" w:hAnsi="Arial" w:cs="Arial"/>
          <w:color w:val="000000"/>
          <w:lang w:bidi="ar-SA"/>
        </w:rPr>
      </w:pPr>
      <w:r w:rsidRPr="0039673E">
        <w:rPr>
          <w:rFonts w:ascii="Arial" w:hAnsi="Arial" w:cs="Arial"/>
          <w:color w:val="000000"/>
          <w:lang w:bidi="ar-SA"/>
        </w:rPr>
        <w:t xml:space="preserve">The values under </w:t>
      </w:r>
      <w:r w:rsidR="00970B06" w:rsidRPr="00970B06">
        <w:rPr>
          <w:rFonts w:ascii="Arial" w:hAnsi="Arial" w:cs="Arial"/>
          <w:b/>
          <w:bCs/>
          <w:color w:val="000000"/>
          <w:lang w:bidi="ar-SA"/>
        </w:rPr>
        <w:t>Cronbach’s</w:t>
      </w:r>
      <w:r w:rsidR="00970B06">
        <w:rPr>
          <w:rFonts w:ascii="Arial" w:hAnsi="Arial" w:cs="Arial"/>
          <w:color w:val="000000"/>
          <w:lang w:bidi="ar-SA"/>
        </w:rPr>
        <w:t xml:space="preserve"> </w:t>
      </w:r>
      <w:r w:rsidRPr="00970B06">
        <w:rPr>
          <w:rFonts w:ascii="Arial" w:hAnsi="Arial" w:cs="Arial"/>
          <w:b/>
          <w:bCs/>
          <w:color w:val="000000"/>
          <w:lang w:bidi="ar-SA"/>
        </w:rPr>
        <w:t xml:space="preserve">Alpha if </w:t>
      </w:r>
      <w:r w:rsidR="00970B06">
        <w:rPr>
          <w:rFonts w:ascii="Arial" w:hAnsi="Arial" w:cs="Arial"/>
          <w:b/>
          <w:bCs/>
          <w:color w:val="000000"/>
          <w:lang w:bidi="ar-SA"/>
        </w:rPr>
        <w:t>I</w:t>
      </w:r>
      <w:r w:rsidRPr="00970B06">
        <w:rPr>
          <w:rFonts w:ascii="Arial" w:hAnsi="Arial" w:cs="Arial"/>
          <w:b/>
          <w:bCs/>
          <w:color w:val="000000"/>
          <w:lang w:bidi="ar-SA"/>
        </w:rPr>
        <w:t xml:space="preserve">tem </w:t>
      </w:r>
      <w:r w:rsidR="00970B06">
        <w:rPr>
          <w:rFonts w:ascii="Arial" w:hAnsi="Arial" w:cs="Arial"/>
          <w:b/>
          <w:bCs/>
          <w:color w:val="000000"/>
          <w:lang w:bidi="ar-SA"/>
        </w:rPr>
        <w:t>D</w:t>
      </w:r>
      <w:r w:rsidRPr="00970B06">
        <w:rPr>
          <w:rFonts w:ascii="Arial" w:hAnsi="Arial" w:cs="Arial"/>
          <w:b/>
          <w:bCs/>
          <w:color w:val="000000"/>
          <w:lang w:bidi="ar-SA"/>
        </w:rPr>
        <w:t>eleted</w:t>
      </w:r>
      <w:r w:rsidRPr="0039673E">
        <w:rPr>
          <w:rFonts w:ascii="Arial" w:hAnsi="Arial" w:cs="Arial"/>
          <w:color w:val="000000"/>
          <w:lang w:bidi="ar-SA"/>
        </w:rPr>
        <w:t xml:space="preserve"> tell us what the value of alpha would be if that item were not included on the scale. If alpha goes up when an item is left out of the scale, that item</w:t>
      </w:r>
      <w:r>
        <w:rPr>
          <w:rFonts w:ascii="Arial" w:hAnsi="Arial" w:cs="Arial"/>
          <w:color w:val="000000"/>
          <w:lang w:bidi="ar-SA"/>
        </w:rPr>
        <w:t xml:space="preserve"> does not fit well on the scale be</w:t>
      </w:r>
      <w:r w:rsidRPr="0039673E">
        <w:rPr>
          <w:rFonts w:ascii="Arial" w:hAnsi="Arial" w:cs="Arial"/>
          <w:color w:val="000000"/>
          <w:lang w:bidi="ar-SA"/>
        </w:rPr>
        <w:t xml:space="preserve">cause it is resulting in a lower </w:t>
      </w:r>
      <w:r>
        <w:rPr>
          <w:rFonts w:ascii="Arial" w:hAnsi="Arial" w:cs="Arial"/>
          <w:color w:val="000000"/>
          <w:lang w:bidi="ar-SA"/>
        </w:rPr>
        <w:t xml:space="preserve">scale </w:t>
      </w:r>
      <w:r w:rsidRPr="0039673E">
        <w:rPr>
          <w:rFonts w:ascii="Arial" w:hAnsi="Arial" w:cs="Arial"/>
          <w:color w:val="000000"/>
          <w:lang w:bidi="ar-SA"/>
        </w:rPr>
        <w:t xml:space="preserve">reliability. </w:t>
      </w:r>
      <w:r>
        <w:rPr>
          <w:rFonts w:ascii="Arial" w:hAnsi="Arial" w:cs="Arial"/>
          <w:color w:val="000000"/>
          <w:lang w:bidi="ar-SA"/>
        </w:rPr>
        <w:t xml:space="preserve">This may be because the item is measuring a somewhat different construct, or a different aspect of the construct. Other reasons for low values are that the item lacks variance or had a distribution that is different from that of most other items. </w:t>
      </w:r>
    </w:p>
    <w:p w14:paraId="211EF7C7" w14:textId="3C145693" w:rsidR="0039673E" w:rsidRDefault="0039673E" w:rsidP="0039673E">
      <w:pPr>
        <w:autoSpaceDE w:val="0"/>
        <w:autoSpaceDN w:val="0"/>
        <w:adjustRightInd w:val="0"/>
        <w:ind w:right="-270"/>
        <w:rPr>
          <w:rFonts w:ascii="Arial" w:hAnsi="Arial" w:cs="Arial"/>
          <w:color w:val="000000"/>
          <w:lang w:bidi="ar-SA"/>
        </w:rPr>
      </w:pPr>
    </w:p>
    <w:p w14:paraId="734A119A" w14:textId="06BF0C26" w:rsidR="0039673E" w:rsidRPr="0039673E" w:rsidRDefault="00A44940" w:rsidP="0039673E">
      <w:pPr>
        <w:autoSpaceDE w:val="0"/>
        <w:autoSpaceDN w:val="0"/>
        <w:adjustRightInd w:val="0"/>
        <w:ind w:right="-270"/>
        <w:rPr>
          <w:rFonts w:ascii="Courier New" w:hAnsi="Courier New" w:cs="Courier New"/>
          <w:color w:val="000000"/>
          <w:sz w:val="20"/>
          <w:szCs w:val="20"/>
          <w:lang w:bidi="ar-SA"/>
        </w:rPr>
      </w:pPr>
      <w:r>
        <w:rPr>
          <w:rFonts w:ascii="Arial" w:hAnsi="Arial" w:cs="Arial"/>
          <w:color w:val="000000"/>
          <w:lang w:bidi="ar-SA"/>
        </w:rPr>
        <w:t>The items all have moderate to corrected item-total correlations. In addition, n</w:t>
      </w:r>
      <w:r w:rsidR="0039673E">
        <w:rPr>
          <w:rFonts w:ascii="Arial" w:hAnsi="Arial" w:cs="Arial"/>
          <w:color w:val="000000"/>
          <w:lang w:bidi="ar-SA"/>
        </w:rPr>
        <w:t>o</w:t>
      </w:r>
      <w:r>
        <w:rPr>
          <w:rFonts w:ascii="Arial" w:hAnsi="Arial" w:cs="Arial"/>
          <w:color w:val="000000"/>
          <w:lang w:bidi="ar-SA"/>
        </w:rPr>
        <w:t>ne</w:t>
      </w:r>
      <w:r w:rsidR="0039673E">
        <w:rPr>
          <w:rFonts w:ascii="Arial" w:hAnsi="Arial" w:cs="Arial"/>
          <w:color w:val="000000"/>
          <w:lang w:bidi="ar-SA"/>
        </w:rPr>
        <w:t xml:space="preserve"> of </w:t>
      </w:r>
      <w:r>
        <w:rPr>
          <w:rFonts w:ascii="Arial" w:hAnsi="Arial" w:cs="Arial"/>
          <w:color w:val="000000"/>
          <w:lang w:bidi="ar-SA"/>
        </w:rPr>
        <w:t>the</w:t>
      </w:r>
      <w:r w:rsidR="0039673E">
        <w:rPr>
          <w:rFonts w:ascii="Arial" w:hAnsi="Arial" w:cs="Arial"/>
          <w:color w:val="000000"/>
          <w:lang w:bidi="ar-SA"/>
        </w:rPr>
        <w:t xml:space="preserve"> 10 items results in a</w:t>
      </w:r>
      <w:r>
        <w:rPr>
          <w:rFonts w:ascii="Arial" w:hAnsi="Arial" w:cs="Arial"/>
          <w:color w:val="000000"/>
          <w:lang w:bidi="ar-SA"/>
        </w:rPr>
        <w:t xml:space="preserve"> value of alpha-if-item-deleted that is lower than the overall alpha value of .886. These results are not surprising given the moderate to high values of the inter-item correlations discussed previously. Coefficient alpha is driven primarily b</w:t>
      </w:r>
      <w:r w:rsidR="00970B06">
        <w:rPr>
          <w:rFonts w:ascii="Arial" w:hAnsi="Arial" w:cs="Arial"/>
          <w:color w:val="000000"/>
          <w:lang w:bidi="ar-SA"/>
        </w:rPr>
        <w:t>y</w:t>
      </w:r>
      <w:r>
        <w:rPr>
          <w:rFonts w:ascii="Arial" w:hAnsi="Arial" w:cs="Arial"/>
          <w:color w:val="000000"/>
          <w:lang w:bidi="ar-SA"/>
        </w:rPr>
        <w:t xml:space="preserve"> the level of these correlations, resulting in the high value of .886 seen here.</w:t>
      </w:r>
    </w:p>
    <w:p w14:paraId="70C30DFB" w14:textId="77777777" w:rsidR="0039673E" w:rsidRPr="0039673E" w:rsidRDefault="0039673E" w:rsidP="0039673E">
      <w:pPr>
        <w:autoSpaceDE w:val="0"/>
        <w:autoSpaceDN w:val="0"/>
        <w:adjustRightInd w:val="0"/>
        <w:ind w:right="-270"/>
        <w:rPr>
          <w:rFonts w:ascii="Courier New" w:hAnsi="Courier New" w:cs="Courier New"/>
          <w:color w:val="000000"/>
          <w:sz w:val="20"/>
          <w:szCs w:val="20"/>
          <w:lang w:bidi="ar-SA"/>
        </w:rPr>
      </w:pPr>
    </w:p>
    <w:p w14:paraId="50647F3E" w14:textId="77777777" w:rsidR="0039673E" w:rsidRDefault="0039673E" w:rsidP="00F8667B">
      <w:pPr>
        <w:jc w:val="center"/>
        <w:rPr>
          <w:rFonts w:ascii="Arial" w:hAnsi="Arial" w:cs="Arial"/>
          <w:b/>
          <w:bCs/>
        </w:rPr>
      </w:pPr>
    </w:p>
    <w:p w14:paraId="4F1F95D3" w14:textId="77777777" w:rsidR="00C501F5" w:rsidRDefault="00C501F5" w:rsidP="00F8667B">
      <w:pPr>
        <w:jc w:val="center"/>
        <w:rPr>
          <w:rFonts w:ascii="Arial" w:hAnsi="Arial" w:cs="Arial"/>
          <w:b/>
          <w:bCs/>
        </w:rPr>
      </w:pPr>
    </w:p>
    <w:p w14:paraId="4CCE1F41" w14:textId="77777777" w:rsidR="00C501F5" w:rsidRDefault="00C501F5" w:rsidP="00F8667B">
      <w:pPr>
        <w:jc w:val="center"/>
        <w:rPr>
          <w:rFonts w:ascii="Arial" w:hAnsi="Arial" w:cs="Arial"/>
          <w:b/>
          <w:bCs/>
        </w:rPr>
      </w:pPr>
      <w:bookmarkStart w:id="2" w:name="_Hlk44412019"/>
      <w:r w:rsidRPr="00C501F5">
        <w:rPr>
          <w:rFonts w:ascii="Arial" w:hAnsi="Arial" w:cs="Arial"/>
          <w:b/>
          <w:bCs/>
        </w:rPr>
        <w:t>Coefficients of Stability</w:t>
      </w:r>
    </w:p>
    <w:p w14:paraId="5934DE5B" w14:textId="77777777" w:rsidR="00C501F5" w:rsidRDefault="00C501F5" w:rsidP="00C501F5">
      <w:pPr>
        <w:rPr>
          <w:rFonts w:ascii="Arial" w:hAnsi="Arial" w:cs="Arial"/>
          <w:b/>
          <w:bCs/>
        </w:rPr>
      </w:pPr>
    </w:p>
    <w:p w14:paraId="3F577FED" w14:textId="39686D32" w:rsidR="00C501F5" w:rsidRDefault="00C501F5" w:rsidP="00C501F5">
      <w:pPr>
        <w:rPr>
          <w:rFonts w:ascii="Arial" w:hAnsi="Arial" w:cs="Arial"/>
        </w:rPr>
      </w:pPr>
      <w:r>
        <w:rPr>
          <w:rFonts w:ascii="Arial" w:hAnsi="Arial" w:cs="Arial"/>
        </w:rPr>
        <w:t xml:space="preserve">Coefficients of stability, or </w:t>
      </w:r>
      <w:r w:rsidR="009D0FC3">
        <w:rPr>
          <w:rFonts w:ascii="Arial" w:hAnsi="Arial" w:cs="Arial"/>
        </w:rPr>
        <w:t>test-retest reliability</w:t>
      </w:r>
      <w:r>
        <w:rPr>
          <w:rFonts w:ascii="Arial" w:hAnsi="Arial" w:cs="Arial"/>
        </w:rPr>
        <w:t xml:space="preserve"> coefficients, are simply the correlations of total scores obtained at two different </w:t>
      </w:r>
      <w:proofErr w:type="spellStart"/>
      <w:r>
        <w:rPr>
          <w:rFonts w:ascii="Arial" w:hAnsi="Arial" w:cs="Arial"/>
        </w:rPr>
        <w:t>timepoints</w:t>
      </w:r>
      <w:proofErr w:type="spellEnd"/>
      <w:r>
        <w:rPr>
          <w:rFonts w:ascii="Arial" w:hAnsi="Arial" w:cs="Arial"/>
        </w:rPr>
        <w:t>. There are three total test anxiety scores in this dataset.</w:t>
      </w:r>
      <w:bookmarkEnd w:id="2"/>
      <w:r>
        <w:rPr>
          <w:rFonts w:ascii="Arial" w:hAnsi="Arial" w:cs="Arial"/>
        </w:rPr>
        <w:t xml:space="preserve"> These were obtained by summing the item scores obtained at each of the three </w:t>
      </w:r>
      <w:proofErr w:type="spellStart"/>
      <w:r>
        <w:rPr>
          <w:rFonts w:ascii="Arial" w:hAnsi="Arial" w:cs="Arial"/>
        </w:rPr>
        <w:t>timepoints</w:t>
      </w:r>
      <w:proofErr w:type="spellEnd"/>
      <w:r>
        <w:rPr>
          <w:rFonts w:ascii="Arial" w:hAnsi="Arial" w:cs="Arial"/>
        </w:rPr>
        <w:t>: after the second, third, and fourth examinations in an introductory statistics class.</w:t>
      </w:r>
      <w:r w:rsidR="00F04039">
        <w:rPr>
          <w:rFonts w:ascii="Arial" w:hAnsi="Arial" w:cs="Arial"/>
        </w:rPr>
        <w:t xml:space="preserve"> If total scores are not included in a dataset, these can be obtained by using the instructions under “Obtaining Total Scores” at the end of this document.</w:t>
      </w:r>
    </w:p>
    <w:p w14:paraId="3999542B" w14:textId="5EDE8CD2" w:rsidR="00C501F5" w:rsidRDefault="00C501F5" w:rsidP="00C501F5">
      <w:pPr>
        <w:rPr>
          <w:rFonts w:ascii="Arial" w:hAnsi="Arial" w:cs="Arial"/>
        </w:rPr>
      </w:pPr>
      <w:r>
        <w:rPr>
          <w:rFonts w:ascii="Arial" w:hAnsi="Arial" w:cs="Arial"/>
        </w:rPr>
        <w:lastRenderedPageBreak/>
        <w:t xml:space="preserve">To obtain these correlations, choose </w:t>
      </w:r>
      <w:r w:rsidRPr="00970B06">
        <w:rPr>
          <w:rFonts w:ascii="Arial" w:hAnsi="Arial" w:cs="Arial"/>
          <w:b/>
          <w:bCs/>
        </w:rPr>
        <w:t>correlate</w:t>
      </w:r>
      <w:r>
        <w:rPr>
          <w:rFonts w:ascii="Arial" w:hAnsi="Arial" w:cs="Arial"/>
          <w:i/>
          <w:iCs/>
        </w:rPr>
        <w:t xml:space="preserve"> </w:t>
      </w:r>
      <w:r>
        <w:rPr>
          <w:rFonts w:ascii="Arial" w:hAnsi="Arial" w:cs="Arial"/>
        </w:rPr>
        <w:t xml:space="preserve">and then </w:t>
      </w:r>
      <w:r w:rsidRPr="00970B06">
        <w:rPr>
          <w:rFonts w:ascii="Arial" w:hAnsi="Arial" w:cs="Arial"/>
          <w:b/>
          <w:bCs/>
        </w:rPr>
        <w:t>bivariate</w:t>
      </w:r>
      <w:r>
        <w:rPr>
          <w:rFonts w:ascii="Arial" w:hAnsi="Arial" w:cs="Arial"/>
        </w:rPr>
        <w:t xml:space="preserve"> from the </w:t>
      </w:r>
      <w:r w:rsidRPr="00970B06">
        <w:rPr>
          <w:rFonts w:ascii="Arial" w:hAnsi="Arial" w:cs="Arial"/>
          <w:b/>
          <w:bCs/>
        </w:rPr>
        <w:t xml:space="preserve">analyze </w:t>
      </w:r>
      <w:r>
        <w:rPr>
          <w:rFonts w:ascii="Arial" w:hAnsi="Arial" w:cs="Arial"/>
        </w:rPr>
        <w:t>menu.</w:t>
      </w:r>
      <w:r w:rsidR="009D0FC3">
        <w:rPr>
          <w:rFonts w:ascii="Arial" w:hAnsi="Arial" w:cs="Arial"/>
        </w:rPr>
        <w:t xml:space="preserve"> Then choose the variables to be correlated.</w:t>
      </w:r>
    </w:p>
    <w:p w14:paraId="1ACD3F97" w14:textId="4F0D3B87" w:rsidR="009D0FC3" w:rsidRDefault="009D0FC3" w:rsidP="00C501F5">
      <w:pPr>
        <w:rPr>
          <w:rFonts w:ascii="Arial" w:hAnsi="Arial" w:cs="Arial"/>
        </w:rPr>
      </w:pPr>
    </w:p>
    <w:p w14:paraId="49B1824F" w14:textId="39E0E97D" w:rsidR="009D0FC3" w:rsidRDefault="009D0FC3" w:rsidP="00C501F5">
      <w:pPr>
        <w:rPr>
          <w:rFonts w:ascii="Arial" w:hAnsi="Arial" w:cs="Arial"/>
        </w:rPr>
      </w:pPr>
    </w:p>
    <w:p w14:paraId="046A439F" w14:textId="3DBFABA1" w:rsidR="009D0FC3" w:rsidRPr="00C501F5" w:rsidRDefault="009D0FC3" w:rsidP="00C501F5">
      <w:pPr>
        <w:rPr>
          <w:rFonts w:ascii="Arial" w:hAnsi="Arial" w:cs="Arial"/>
        </w:rPr>
      </w:pPr>
      <w:r w:rsidRPr="009D0FC3">
        <w:rPr>
          <w:noProof/>
          <w:lang w:bidi="ar-SA"/>
        </w:rPr>
        <w:drawing>
          <wp:inline distT="0" distB="0" distL="0" distR="0" wp14:anchorId="7D2811D5" wp14:editId="05410A20">
            <wp:extent cx="4351397" cy="383319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51397" cy="3833192"/>
                    </a:xfrm>
                    <a:prstGeom prst="rect">
                      <a:avLst/>
                    </a:prstGeom>
                  </pic:spPr>
                </pic:pic>
              </a:graphicData>
            </a:graphic>
          </wp:inline>
        </w:drawing>
      </w:r>
    </w:p>
    <w:p w14:paraId="3F3FD4A9" w14:textId="6A7A7B28" w:rsidR="00C501F5" w:rsidRDefault="00C501F5" w:rsidP="00C501F5">
      <w:pPr>
        <w:rPr>
          <w:rFonts w:ascii="Arial" w:hAnsi="Arial" w:cs="Arial"/>
        </w:rPr>
      </w:pPr>
    </w:p>
    <w:p w14:paraId="77D39587" w14:textId="65B82EA6" w:rsidR="009D0FC3" w:rsidRDefault="009D0FC3" w:rsidP="00C501F5">
      <w:pPr>
        <w:rPr>
          <w:rFonts w:ascii="Arial" w:hAnsi="Arial" w:cs="Arial"/>
        </w:rPr>
      </w:pPr>
    </w:p>
    <w:p w14:paraId="65E276E3" w14:textId="5997F7C9" w:rsidR="009D0FC3" w:rsidRDefault="009D0FC3" w:rsidP="00C501F5">
      <w:pPr>
        <w:rPr>
          <w:rFonts w:ascii="Arial" w:hAnsi="Arial" w:cs="Arial"/>
        </w:rPr>
      </w:pPr>
      <w:r>
        <w:rPr>
          <w:rFonts w:ascii="Arial" w:hAnsi="Arial" w:cs="Arial"/>
        </w:rPr>
        <w:t xml:space="preserve">Click </w:t>
      </w:r>
      <w:r w:rsidRPr="00970B06">
        <w:rPr>
          <w:rFonts w:ascii="Arial" w:hAnsi="Arial" w:cs="Arial"/>
          <w:b/>
          <w:bCs/>
        </w:rPr>
        <w:t xml:space="preserve">OK </w:t>
      </w:r>
      <w:r>
        <w:rPr>
          <w:rFonts w:ascii="Arial" w:hAnsi="Arial" w:cs="Arial"/>
        </w:rPr>
        <w:t>and you will obtain the output below.</w:t>
      </w:r>
    </w:p>
    <w:p w14:paraId="159FEF5A" w14:textId="77777777" w:rsidR="00C501F5" w:rsidRDefault="00C501F5" w:rsidP="00C501F5">
      <w:pPr>
        <w:rPr>
          <w:rFonts w:ascii="Arial" w:hAnsi="Arial" w:cs="Arial"/>
        </w:rPr>
      </w:pPr>
    </w:p>
    <w:p w14:paraId="2DA1CC75" w14:textId="77777777" w:rsidR="00C501F5" w:rsidRDefault="00C501F5" w:rsidP="00C501F5">
      <w:pPr>
        <w:rPr>
          <w:rFonts w:ascii="Arial" w:hAnsi="Arial" w:cs="Arial"/>
        </w:rPr>
      </w:pPr>
    </w:p>
    <w:p w14:paraId="60E5C4D9" w14:textId="77777777" w:rsidR="009D0FC3" w:rsidRDefault="009D0FC3" w:rsidP="00C501F5">
      <w:pPr>
        <w:rPr>
          <w:rFonts w:ascii="Arial" w:hAnsi="Arial" w:cs="Arial"/>
        </w:rPr>
      </w:pPr>
    </w:p>
    <w:p w14:paraId="2C6E8F0B" w14:textId="77777777" w:rsidR="009D0FC3" w:rsidRDefault="009D0FC3" w:rsidP="00C501F5">
      <w:pPr>
        <w:rPr>
          <w:rFonts w:ascii="Arial" w:hAnsi="Arial" w:cs="Arial"/>
        </w:rPr>
      </w:pPr>
      <w:r>
        <w:rPr>
          <w:rFonts w:ascii="Arial" w:hAnsi="Arial" w:cs="Arial"/>
          <w:noProof/>
          <w:lang w:bidi="ar-SA"/>
        </w:rPr>
        <w:drawing>
          <wp:inline distT="0" distB="0" distL="0" distR="0" wp14:anchorId="2201DF2B" wp14:editId="7BFF1480">
            <wp:extent cx="3733800" cy="2743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33800" cy="2743200"/>
                    </a:xfrm>
                    <a:prstGeom prst="rect">
                      <a:avLst/>
                    </a:prstGeom>
                    <a:noFill/>
                  </pic:spPr>
                </pic:pic>
              </a:graphicData>
            </a:graphic>
          </wp:inline>
        </w:drawing>
      </w:r>
    </w:p>
    <w:p w14:paraId="44C1460F" w14:textId="77777777" w:rsidR="009D0FC3" w:rsidRDefault="009D0FC3" w:rsidP="00C501F5">
      <w:pPr>
        <w:rPr>
          <w:rFonts w:ascii="Arial" w:hAnsi="Arial" w:cs="Arial"/>
        </w:rPr>
      </w:pPr>
    </w:p>
    <w:p w14:paraId="61EEAF68" w14:textId="47ACD84D" w:rsidR="009D0FC3" w:rsidRDefault="009D0FC3" w:rsidP="00C501F5">
      <w:pPr>
        <w:rPr>
          <w:rFonts w:ascii="Arial" w:hAnsi="Arial" w:cs="Arial"/>
        </w:rPr>
      </w:pPr>
      <w:r>
        <w:rPr>
          <w:rFonts w:ascii="Arial" w:hAnsi="Arial" w:cs="Arial"/>
        </w:rPr>
        <w:t xml:space="preserve">The correlations (stability coefficients) for </w:t>
      </w:r>
      <w:proofErr w:type="spellStart"/>
      <w:r>
        <w:rPr>
          <w:rFonts w:ascii="Arial" w:hAnsi="Arial" w:cs="Arial"/>
        </w:rPr>
        <w:t>taittl2</w:t>
      </w:r>
      <w:proofErr w:type="spellEnd"/>
      <w:r>
        <w:rPr>
          <w:rFonts w:ascii="Arial" w:hAnsi="Arial" w:cs="Arial"/>
        </w:rPr>
        <w:t xml:space="preserve"> and </w:t>
      </w:r>
      <w:proofErr w:type="spellStart"/>
      <w:r>
        <w:rPr>
          <w:rFonts w:ascii="Arial" w:hAnsi="Arial" w:cs="Arial"/>
        </w:rPr>
        <w:t>taittl3</w:t>
      </w:r>
      <w:proofErr w:type="spellEnd"/>
      <w:r>
        <w:rPr>
          <w:rFonts w:ascii="Arial" w:hAnsi="Arial" w:cs="Arial"/>
        </w:rPr>
        <w:t xml:space="preserve"> and for </w:t>
      </w:r>
      <w:proofErr w:type="spellStart"/>
      <w:r>
        <w:rPr>
          <w:rFonts w:ascii="Arial" w:hAnsi="Arial" w:cs="Arial"/>
        </w:rPr>
        <w:t>taittl3</w:t>
      </w:r>
      <w:proofErr w:type="spellEnd"/>
      <w:r>
        <w:rPr>
          <w:rFonts w:ascii="Arial" w:hAnsi="Arial" w:cs="Arial"/>
        </w:rPr>
        <w:t xml:space="preserve"> and </w:t>
      </w:r>
      <w:proofErr w:type="spellStart"/>
      <w:r>
        <w:rPr>
          <w:rFonts w:ascii="Arial" w:hAnsi="Arial" w:cs="Arial"/>
        </w:rPr>
        <w:t>taittl4</w:t>
      </w:r>
      <w:proofErr w:type="spellEnd"/>
      <w:r>
        <w:rPr>
          <w:rFonts w:ascii="Arial" w:hAnsi="Arial" w:cs="Arial"/>
        </w:rPr>
        <w:t xml:space="preserve"> are quite high, at .850 and .849, respectively. The coefficient for </w:t>
      </w:r>
      <w:proofErr w:type="spellStart"/>
      <w:r>
        <w:rPr>
          <w:rFonts w:ascii="Arial" w:hAnsi="Arial" w:cs="Arial"/>
        </w:rPr>
        <w:t>taittl2</w:t>
      </w:r>
      <w:proofErr w:type="spellEnd"/>
      <w:r>
        <w:rPr>
          <w:rFonts w:ascii="Arial" w:hAnsi="Arial" w:cs="Arial"/>
        </w:rPr>
        <w:t xml:space="preserve"> and </w:t>
      </w:r>
      <w:proofErr w:type="spellStart"/>
      <w:r>
        <w:rPr>
          <w:rFonts w:ascii="Arial" w:hAnsi="Arial" w:cs="Arial"/>
        </w:rPr>
        <w:t>taittl4</w:t>
      </w:r>
      <w:proofErr w:type="spellEnd"/>
      <w:r>
        <w:rPr>
          <w:rFonts w:ascii="Arial" w:hAnsi="Arial" w:cs="Arial"/>
        </w:rPr>
        <w:t xml:space="preserve"> is somewhat lower, at .806. This likely reflects the longer time interval between these two scores. Recall that test-retest reliability is affected by the length of time between administration times, with longer intervals typically resulting in lower values of the coefficients.</w:t>
      </w:r>
    </w:p>
    <w:p w14:paraId="4CF2CF13" w14:textId="19FEE239" w:rsidR="00E25A31" w:rsidRDefault="00E25A31" w:rsidP="00C501F5">
      <w:pPr>
        <w:rPr>
          <w:rFonts w:ascii="Arial" w:hAnsi="Arial" w:cs="Arial"/>
        </w:rPr>
      </w:pPr>
    </w:p>
    <w:p w14:paraId="4E68C431" w14:textId="77777777" w:rsidR="00E25A31" w:rsidRDefault="00E25A31" w:rsidP="00E25A31">
      <w:pPr>
        <w:rPr>
          <w:rFonts w:ascii="Arial" w:hAnsi="Arial" w:cs="Arial"/>
        </w:rPr>
      </w:pPr>
      <w:r>
        <w:rPr>
          <w:rFonts w:ascii="Arial" w:hAnsi="Arial" w:cs="Arial"/>
        </w:rPr>
        <w:t xml:space="preserve">Pairwise deletion is the default missing data treatment for the </w:t>
      </w:r>
      <w:r w:rsidRPr="00970B06">
        <w:rPr>
          <w:rFonts w:ascii="Arial" w:hAnsi="Arial" w:cs="Arial"/>
          <w:b/>
          <w:bCs/>
          <w:iCs/>
        </w:rPr>
        <w:t>correlations</w:t>
      </w:r>
      <w:r>
        <w:rPr>
          <w:rFonts w:ascii="Arial" w:hAnsi="Arial" w:cs="Arial"/>
        </w:rPr>
        <w:t xml:space="preserve"> command. In pairwise deletion, cases are included in the computation of the correlation for any pair of variables for which they have complete data. In contrast, </w:t>
      </w:r>
      <w:proofErr w:type="spellStart"/>
      <w:r>
        <w:rPr>
          <w:rFonts w:ascii="Arial" w:hAnsi="Arial" w:cs="Arial"/>
        </w:rPr>
        <w:t>listwise</w:t>
      </w:r>
      <w:proofErr w:type="spellEnd"/>
      <w:r>
        <w:rPr>
          <w:rFonts w:ascii="Arial" w:hAnsi="Arial" w:cs="Arial"/>
        </w:rPr>
        <w:t xml:space="preserve"> missing data treatment excludes cases from the computation of all correlations if the cases have missing data on any variable. For example, if a person had missing data for </w:t>
      </w:r>
      <w:proofErr w:type="spellStart"/>
      <w:r>
        <w:rPr>
          <w:rFonts w:ascii="Arial" w:hAnsi="Arial" w:cs="Arial"/>
        </w:rPr>
        <w:t>tai2ttl</w:t>
      </w:r>
      <w:proofErr w:type="spellEnd"/>
      <w:r>
        <w:rPr>
          <w:rFonts w:ascii="Arial" w:hAnsi="Arial" w:cs="Arial"/>
        </w:rPr>
        <w:t xml:space="preserve"> but had complete data for </w:t>
      </w:r>
      <w:proofErr w:type="spellStart"/>
      <w:r>
        <w:rPr>
          <w:rFonts w:ascii="Arial" w:hAnsi="Arial" w:cs="Arial"/>
        </w:rPr>
        <w:t>tai3ttl</w:t>
      </w:r>
      <w:proofErr w:type="spellEnd"/>
      <w:r>
        <w:rPr>
          <w:rFonts w:ascii="Arial" w:hAnsi="Arial" w:cs="Arial"/>
        </w:rPr>
        <w:t xml:space="preserve"> and </w:t>
      </w:r>
      <w:proofErr w:type="spellStart"/>
      <w:r>
        <w:rPr>
          <w:rFonts w:ascii="Arial" w:hAnsi="Arial" w:cs="Arial"/>
        </w:rPr>
        <w:t>tai4ttl</w:t>
      </w:r>
      <w:proofErr w:type="spellEnd"/>
      <w:r>
        <w:rPr>
          <w:rFonts w:ascii="Arial" w:hAnsi="Arial" w:cs="Arial"/>
        </w:rPr>
        <w:t xml:space="preserve">, under pairwise deletion, that person’s data would be included in the correlation of </w:t>
      </w:r>
      <w:proofErr w:type="spellStart"/>
      <w:r>
        <w:rPr>
          <w:rFonts w:ascii="Arial" w:hAnsi="Arial" w:cs="Arial"/>
        </w:rPr>
        <w:t>tai3ttl</w:t>
      </w:r>
      <w:proofErr w:type="spellEnd"/>
      <w:r>
        <w:rPr>
          <w:rFonts w:ascii="Arial" w:hAnsi="Arial" w:cs="Arial"/>
        </w:rPr>
        <w:t xml:space="preserve"> and </w:t>
      </w:r>
      <w:proofErr w:type="spellStart"/>
      <w:r>
        <w:rPr>
          <w:rFonts w:ascii="Arial" w:hAnsi="Arial" w:cs="Arial"/>
        </w:rPr>
        <w:t>tai4ttl</w:t>
      </w:r>
      <w:proofErr w:type="spellEnd"/>
      <w:r>
        <w:rPr>
          <w:rFonts w:ascii="Arial" w:hAnsi="Arial" w:cs="Arial"/>
        </w:rPr>
        <w:t xml:space="preserve">, but would not be included in the computation of any other correlations. Under </w:t>
      </w:r>
      <w:proofErr w:type="spellStart"/>
      <w:r>
        <w:rPr>
          <w:rFonts w:ascii="Arial" w:hAnsi="Arial" w:cs="Arial"/>
        </w:rPr>
        <w:t>listwise</w:t>
      </w:r>
      <w:proofErr w:type="spellEnd"/>
      <w:r>
        <w:rPr>
          <w:rFonts w:ascii="Arial" w:hAnsi="Arial" w:cs="Arial"/>
        </w:rPr>
        <w:t xml:space="preserve"> deletion, the person’s data would not be included in the computation of any of the correlations.</w:t>
      </w:r>
    </w:p>
    <w:p w14:paraId="623961C6" w14:textId="77777777" w:rsidR="00E25A31" w:rsidRDefault="00E25A31" w:rsidP="00C501F5">
      <w:pPr>
        <w:rPr>
          <w:rFonts w:ascii="Arial" w:hAnsi="Arial" w:cs="Arial"/>
        </w:rPr>
      </w:pPr>
    </w:p>
    <w:p w14:paraId="5DD1AE4A" w14:textId="77777777" w:rsidR="009D0FC3" w:rsidRDefault="009D0FC3" w:rsidP="00C501F5">
      <w:pPr>
        <w:rPr>
          <w:rFonts w:ascii="Arial" w:hAnsi="Arial" w:cs="Arial"/>
        </w:rPr>
      </w:pPr>
    </w:p>
    <w:p w14:paraId="4A898DC2" w14:textId="77777777" w:rsidR="009D0FC3" w:rsidRDefault="009D0FC3" w:rsidP="00C501F5">
      <w:pPr>
        <w:rPr>
          <w:rFonts w:ascii="Arial" w:hAnsi="Arial" w:cs="Arial"/>
        </w:rPr>
      </w:pPr>
    </w:p>
    <w:p w14:paraId="6FE7D561" w14:textId="5CF0646F" w:rsidR="009D0FC3" w:rsidRPr="009D0FC3" w:rsidRDefault="009D0FC3" w:rsidP="009D0FC3">
      <w:pPr>
        <w:jc w:val="center"/>
        <w:rPr>
          <w:rFonts w:ascii="Arial" w:hAnsi="Arial" w:cs="Arial"/>
          <w:b/>
          <w:bCs/>
        </w:rPr>
      </w:pPr>
      <w:r w:rsidRPr="009D0FC3">
        <w:rPr>
          <w:rFonts w:ascii="Arial" w:hAnsi="Arial" w:cs="Arial"/>
          <w:b/>
          <w:bCs/>
        </w:rPr>
        <w:t xml:space="preserve">Coefficients of </w:t>
      </w:r>
      <w:r>
        <w:rPr>
          <w:rFonts w:ascii="Arial" w:hAnsi="Arial" w:cs="Arial"/>
          <w:b/>
          <w:bCs/>
        </w:rPr>
        <w:t>Equivalence</w:t>
      </w:r>
    </w:p>
    <w:p w14:paraId="2BF1CE6C" w14:textId="77777777" w:rsidR="009D0FC3" w:rsidRPr="009D0FC3" w:rsidRDefault="009D0FC3" w:rsidP="009D0FC3">
      <w:pPr>
        <w:rPr>
          <w:rFonts w:ascii="Arial" w:hAnsi="Arial" w:cs="Arial"/>
        </w:rPr>
      </w:pPr>
    </w:p>
    <w:p w14:paraId="4D7C60B7" w14:textId="77777777" w:rsidR="009D0FC3" w:rsidRDefault="009D0FC3" w:rsidP="009D0FC3">
      <w:pPr>
        <w:rPr>
          <w:rFonts w:ascii="Arial" w:hAnsi="Arial" w:cs="Arial"/>
        </w:rPr>
      </w:pPr>
      <w:r w:rsidRPr="009D0FC3">
        <w:rPr>
          <w:rFonts w:ascii="Arial" w:hAnsi="Arial" w:cs="Arial"/>
        </w:rPr>
        <w:t xml:space="preserve">Coefficients of </w:t>
      </w:r>
      <w:r>
        <w:rPr>
          <w:rFonts w:ascii="Arial" w:hAnsi="Arial" w:cs="Arial"/>
        </w:rPr>
        <w:t>equivalence</w:t>
      </w:r>
      <w:r w:rsidRPr="009D0FC3">
        <w:rPr>
          <w:rFonts w:ascii="Arial" w:hAnsi="Arial" w:cs="Arial"/>
        </w:rPr>
        <w:t xml:space="preserve"> are simply the correlations of total scores obtained </w:t>
      </w:r>
      <w:r>
        <w:rPr>
          <w:rFonts w:ascii="Arial" w:hAnsi="Arial" w:cs="Arial"/>
        </w:rPr>
        <w:t xml:space="preserve">from two parallel versions, or forms of the same test. </w:t>
      </w:r>
      <w:r w:rsidR="004C4780">
        <w:rPr>
          <w:rFonts w:ascii="Arial" w:hAnsi="Arial" w:cs="Arial"/>
        </w:rPr>
        <w:t>C</w:t>
      </w:r>
      <w:r>
        <w:rPr>
          <w:rFonts w:ascii="Arial" w:hAnsi="Arial" w:cs="Arial"/>
        </w:rPr>
        <w:t>oefficients of equivalence can be obtained in the same way as coefficients of stability</w:t>
      </w:r>
      <w:r w:rsidR="004C4780">
        <w:rPr>
          <w:rFonts w:ascii="Arial" w:hAnsi="Arial" w:cs="Arial"/>
        </w:rPr>
        <w:t>, by correlating the total scores from the two forms.</w:t>
      </w:r>
    </w:p>
    <w:p w14:paraId="3B895644" w14:textId="77777777" w:rsidR="00F04039" w:rsidRDefault="00F04039" w:rsidP="009D0FC3">
      <w:pPr>
        <w:rPr>
          <w:rFonts w:ascii="Arial" w:hAnsi="Arial" w:cs="Arial"/>
        </w:rPr>
      </w:pPr>
    </w:p>
    <w:p w14:paraId="29240721" w14:textId="77777777" w:rsidR="00F04039" w:rsidRDefault="00F04039" w:rsidP="009D0FC3">
      <w:pPr>
        <w:rPr>
          <w:rFonts w:ascii="Arial" w:hAnsi="Arial" w:cs="Arial"/>
        </w:rPr>
      </w:pPr>
    </w:p>
    <w:p w14:paraId="329EC72F" w14:textId="77777777" w:rsidR="00F04039" w:rsidRDefault="00F04039" w:rsidP="009D0FC3">
      <w:pPr>
        <w:rPr>
          <w:rFonts w:ascii="Arial" w:hAnsi="Arial" w:cs="Arial"/>
        </w:rPr>
      </w:pPr>
    </w:p>
    <w:p w14:paraId="235F69C6" w14:textId="77777777" w:rsidR="00F04039" w:rsidRDefault="00F04039" w:rsidP="00F04039">
      <w:pPr>
        <w:jc w:val="center"/>
        <w:rPr>
          <w:rFonts w:ascii="Arial" w:hAnsi="Arial" w:cs="Arial"/>
          <w:b/>
          <w:bCs/>
        </w:rPr>
      </w:pPr>
      <w:r>
        <w:rPr>
          <w:rFonts w:ascii="Arial" w:hAnsi="Arial" w:cs="Arial"/>
          <w:b/>
          <w:bCs/>
        </w:rPr>
        <w:t>Obtaining Total Scores</w:t>
      </w:r>
    </w:p>
    <w:p w14:paraId="5168372F" w14:textId="4D73498E" w:rsidR="00F04039" w:rsidRDefault="00F04039" w:rsidP="00F04039">
      <w:pPr>
        <w:rPr>
          <w:rFonts w:ascii="Arial" w:hAnsi="Arial" w:cs="Arial"/>
          <w:b/>
          <w:bCs/>
        </w:rPr>
      </w:pPr>
    </w:p>
    <w:p w14:paraId="5AD999D6" w14:textId="1A290158" w:rsidR="00F04039" w:rsidRDefault="00F04039" w:rsidP="00F04039">
      <w:pPr>
        <w:rPr>
          <w:rFonts w:ascii="Arial" w:hAnsi="Arial" w:cs="Arial"/>
        </w:rPr>
      </w:pPr>
      <w:r>
        <w:rPr>
          <w:rFonts w:ascii="Arial" w:hAnsi="Arial" w:cs="Arial"/>
        </w:rPr>
        <w:t xml:space="preserve">For datasets that only include item scores, total scores can be obtained through the </w:t>
      </w:r>
      <w:r w:rsidRPr="00970B06">
        <w:rPr>
          <w:rFonts w:ascii="Arial" w:hAnsi="Arial" w:cs="Arial"/>
          <w:b/>
          <w:bCs/>
        </w:rPr>
        <w:t>transform</w:t>
      </w:r>
      <w:r>
        <w:rPr>
          <w:rFonts w:ascii="Arial" w:hAnsi="Arial" w:cs="Arial"/>
        </w:rPr>
        <w:t xml:space="preserve"> menu. Choose </w:t>
      </w:r>
      <w:r w:rsidRPr="00970B06">
        <w:rPr>
          <w:rFonts w:ascii="Arial" w:hAnsi="Arial" w:cs="Arial"/>
          <w:b/>
          <w:bCs/>
        </w:rPr>
        <w:t xml:space="preserve">compute </w:t>
      </w:r>
      <w:r>
        <w:rPr>
          <w:rFonts w:ascii="Arial" w:hAnsi="Arial" w:cs="Arial"/>
        </w:rPr>
        <w:t>and you will get the screen below.</w:t>
      </w:r>
    </w:p>
    <w:p w14:paraId="32253C2D" w14:textId="59824E75" w:rsidR="00F04039" w:rsidRDefault="00F04039" w:rsidP="00F04039">
      <w:pPr>
        <w:rPr>
          <w:rFonts w:ascii="Arial" w:hAnsi="Arial" w:cs="Arial"/>
        </w:rPr>
      </w:pPr>
    </w:p>
    <w:p w14:paraId="7708BC9C" w14:textId="77309DDE" w:rsidR="00F04039" w:rsidRDefault="00F04039" w:rsidP="00F04039">
      <w:pPr>
        <w:rPr>
          <w:rFonts w:ascii="Arial" w:hAnsi="Arial" w:cs="Arial"/>
        </w:rPr>
      </w:pPr>
      <w:r>
        <w:rPr>
          <w:rFonts w:ascii="Arial" w:hAnsi="Arial" w:cs="Arial"/>
        </w:rPr>
        <w:t xml:space="preserve">In the box on the left-hand side labeled </w:t>
      </w:r>
      <w:r w:rsidRPr="00970B06">
        <w:rPr>
          <w:rFonts w:ascii="Arial" w:hAnsi="Arial" w:cs="Arial"/>
          <w:b/>
          <w:bCs/>
        </w:rPr>
        <w:t>target variable</w:t>
      </w:r>
      <w:r>
        <w:rPr>
          <w:rFonts w:ascii="Arial" w:hAnsi="Arial" w:cs="Arial"/>
        </w:rPr>
        <w:t xml:space="preserve"> type in a name for the total score (I have called it “total”).</w:t>
      </w:r>
    </w:p>
    <w:p w14:paraId="522DFD82" w14:textId="49634F13" w:rsidR="00F04039" w:rsidRDefault="00F04039" w:rsidP="00F04039">
      <w:pPr>
        <w:rPr>
          <w:rFonts w:ascii="Arial" w:hAnsi="Arial" w:cs="Arial"/>
        </w:rPr>
      </w:pPr>
    </w:p>
    <w:p w14:paraId="01DD667F" w14:textId="02656AD6" w:rsidR="00F04039" w:rsidRDefault="00F04039" w:rsidP="00F04039">
      <w:pPr>
        <w:rPr>
          <w:rFonts w:ascii="Arial" w:hAnsi="Arial" w:cs="Arial"/>
        </w:rPr>
      </w:pPr>
      <w:r>
        <w:rPr>
          <w:rFonts w:ascii="Arial" w:hAnsi="Arial" w:cs="Arial"/>
        </w:rPr>
        <w:t xml:space="preserve">In the box labeled </w:t>
      </w:r>
      <w:r w:rsidRPr="00970B06">
        <w:rPr>
          <w:rFonts w:ascii="Arial" w:hAnsi="Arial" w:cs="Arial"/>
          <w:b/>
          <w:bCs/>
        </w:rPr>
        <w:t>numerical expression</w:t>
      </w:r>
      <w:r>
        <w:rPr>
          <w:rFonts w:ascii="Arial" w:hAnsi="Arial" w:cs="Arial"/>
        </w:rPr>
        <w:t xml:space="preserve"> type in the word “</w:t>
      </w:r>
      <w:r w:rsidRPr="00970B06">
        <w:rPr>
          <w:rFonts w:ascii="Arial" w:hAnsi="Arial" w:cs="Arial"/>
          <w:b/>
          <w:bCs/>
        </w:rPr>
        <w:t>sum</w:t>
      </w:r>
      <w:r w:rsidR="00970B06">
        <w:rPr>
          <w:rFonts w:ascii="Arial" w:hAnsi="Arial" w:cs="Arial"/>
        </w:rPr>
        <w:t>”</w:t>
      </w:r>
      <w:r>
        <w:rPr>
          <w:rFonts w:ascii="Arial" w:hAnsi="Arial" w:cs="Arial"/>
        </w:rPr>
        <w:t xml:space="preserve"> followed by the names of the variables that make up the total. Click the names of each variable on the left-hand side list and then click the right arrow to choose it. These must be separated by commas and enclosed in parentheses, as in the example below.</w:t>
      </w:r>
    </w:p>
    <w:p w14:paraId="3D4252E9" w14:textId="347378C1" w:rsidR="00F04039" w:rsidRDefault="00F04039" w:rsidP="00F04039">
      <w:pPr>
        <w:rPr>
          <w:rFonts w:ascii="Arial" w:hAnsi="Arial" w:cs="Arial"/>
        </w:rPr>
      </w:pPr>
    </w:p>
    <w:p w14:paraId="4CEC6239" w14:textId="05AD2F4F" w:rsidR="00F04039" w:rsidRDefault="00F04039" w:rsidP="00F04039">
      <w:pPr>
        <w:rPr>
          <w:rFonts w:ascii="Arial" w:hAnsi="Arial" w:cs="Arial"/>
        </w:rPr>
      </w:pPr>
      <w:r>
        <w:rPr>
          <w:rFonts w:ascii="Arial" w:hAnsi="Arial" w:cs="Arial"/>
        </w:rPr>
        <w:t>Instead of using the keyword “</w:t>
      </w:r>
      <w:r w:rsidRPr="00970B06">
        <w:rPr>
          <w:rFonts w:ascii="Arial" w:hAnsi="Arial" w:cs="Arial"/>
          <w:b/>
          <w:bCs/>
        </w:rPr>
        <w:t>sum</w:t>
      </w:r>
      <w:r>
        <w:rPr>
          <w:rFonts w:ascii="Arial" w:hAnsi="Arial" w:cs="Arial"/>
        </w:rPr>
        <w:t xml:space="preserve">”, you can type </w:t>
      </w:r>
      <w:proofErr w:type="spellStart"/>
      <w:r w:rsidR="00B15047">
        <w:rPr>
          <w:rFonts w:ascii="Arial" w:hAnsi="Arial" w:cs="Arial"/>
        </w:rPr>
        <w:t>ta2_1</w:t>
      </w:r>
      <w:proofErr w:type="spellEnd"/>
      <w:r w:rsidR="00B15047">
        <w:rPr>
          <w:rFonts w:ascii="Arial" w:hAnsi="Arial" w:cs="Arial"/>
        </w:rPr>
        <w:t xml:space="preserve"> + </w:t>
      </w:r>
      <w:proofErr w:type="spellStart"/>
      <w:r w:rsidR="00B15047">
        <w:rPr>
          <w:rFonts w:ascii="Arial" w:hAnsi="Arial" w:cs="Arial"/>
        </w:rPr>
        <w:t>ta2_2</w:t>
      </w:r>
      <w:proofErr w:type="spellEnd"/>
      <w:r w:rsidR="00B15047">
        <w:rPr>
          <w:rFonts w:ascii="Arial" w:hAnsi="Arial" w:cs="Arial"/>
        </w:rPr>
        <w:t xml:space="preserve"> + </w:t>
      </w:r>
      <w:proofErr w:type="spellStart"/>
      <w:r w:rsidR="00B15047">
        <w:rPr>
          <w:rFonts w:ascii="Arial" w:hAnsi="Arial" w:cs="Arial"/>
        </w:rPr>
        <w:t>ta2_3</w:t>
      </w:r>
      <w:proofErr w:type="spellEnd"/>
      <w:r w:rsidR="00B15047">
        <w:rPr>
          <w:rFonts w:ascii="Arial" w:hAnsi="Arial" w:cs="Arial"/>
        </w:rPr>
        <w:t>, etc., putting plus signs between the variable names.</w:t>
      </w:r>
    </w:p>
    <w:p w14:paraId="0BB28303" w14:textId="5A58BBEA" w:rsidR="00B15047" w:rsidRDefault="00B15047" w:rsidP="00F04039">
      <w:pPr>
        <w:rPr>
          <w:rFonts w:ascii="Arial" w:hAnsi="Arial" w:cs="Arial"/>
        </w:rPr>
      </w:pPr>
    </w:p>
    <w:p w14:paraId="192DF832" w14:textId="30679439" w:rsidR="00B15047" w:rsidRDefault="00B15047" w:rsidP="00F04039">
      <w:pPr>
        <w:rPr>
          <w:rFonts w:ascii="Arial" w:hAnsi="Arial" w:cs="Arial"/>
        </w:rPr>
      </w:pPr>
      <w:r>
        <w:rPr>
          <w:rFonts w:ascii="Arial" w:hAnsi="Arial" w:cs="Arial"/>
        </w:rPr>
        <w:t xml:space="preserve">After entering all the variables to be summed, click on </w:t>
      </w:r>
      <w:r w:rsidRPr="00970B06">
        <w:rPr>
          <w:rFonts w:ascii="Arial" w:hAnsi="Arial" w:cs="Arial"/>
          <w:b/>
          <w:bCs/>
        </w:rPr>
        <w:t>OK</w:t>
      </w:r>
      <w:r>
        <w:rPr>
          <w:rFonts w:ascii="Arial" w:hAnsi="Arial" w:cs="Arial"/>
        </w:rPr>
        <w:t xml:space="preserve"> and the new variable “total” will be added to the end of the dataset.</w:t>
      </w:r>
    </w:p>
    <w:p w14:paraId="10AE18F7" w14:textId="5292DAA7" w:rsidR="00B15047" w:rsidRDefault="00B15047" w:rsidP="00F04039">
      <w:pPr>
        <w:rPr>
          <w:rFonts w:ascii="Arial" w:hAnsi="Arial" w:cs="Arial"/>
        </w:rPr>
      </w:pPr>
    </w:p>
    <w:p w14:paraId="66DB0CD0" w14:textId="7C876C30" w:rsidR="0094012A" w:rsidRDefault="0094012A" w:rsidP="00F04039">
      <w:pPr>
        <w:rPr>
          <w:rFonts w:ascii="Arial" w:hAnsi="Arial" w:cs="Arial"/>
        </w:rPr>
      </w:pPr>
    </w:p>
    <w:p w14:paraId="724E6B77" w14:textId="7C023F66" w:rsidR="0094012A" w:rsidRDefault="0094012A" w:rsidP="00F04039">
      <w:pPr>
        <w:rPr>
          <w:rFonts w:ascii="Arial" w:hAnsi="Arial" w:cs="Arial"/>
        </w:rPr>
      </w:pPr>
      <w:r>
        <w:rPr>
          <w:rFonts w:ascii="Arial" w:hAnsi="Arial" w:cs="Arial"/>
          <w:noProof/>
          <w:lang w:bidi="ar-SA"/>
        </w:rPr>
        <w:lastRenderedPageBreak/>
        <w:drawing>
          <wp:inline distT="0" distB="0" distL="0" distR="0" wp14:anchorId="489694B6" wp14:editId="7844A1DB">
            <wp:extent cx="6127115" cy="472503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7115" cy="4725035"/>
                    </a:xfrm>
                    <a:prstGeom prst="rect">
                      <a:avLst/>
                    </a:prstGeom>
                    <a:noFill/>
                  </pic:spPr>
                </pic:pic>
              </a:graphicData>
            </a:graphic>
          </wp:inline>
        </w:drawing>
      </w:r>
    </w:p>
    <w:p w14:paraId="2BEA4F36" w14:textId="77777777" w:rsidR="0094012A" w:rsidRDefault="0094012A" w:rsidP="00F04039">
      <w:pPr>
        <w:rPr>
          <w:rFonts w:ascii="Arial" w:hAnsi="Arial" w:cs="Arial"/>
          <w:b/>
          <w:bCs/>
          <w:i/>
          <w:iCs/>
        </w:rPr>
      </w:pPr>
    </w:p>
    <w:p w14:paraId="73DC846B" w14:textId="77777777" w:rsidR="0094012A" w:rsidRDefault="0094012A" w:rsidP="00F04039">
      <w:pPr>
        <w:rPr>
          <w:rFonts w:ascii="Arial" w:hAnsi="Arial" w:cs="Arial"/>
          <w:b/>
          <w:bCs/>
          <w:i/>
          <w:iCs/>
        </w:rPr>
      </w:pPr>
    </w:p>
    <w:p w14:paraId="65BFB589" w14:textId="56ED9791" w:rsidR="00B15047" w:rsidRPr="00970B06" w:rsidRDefault="00B15047" w:rsidP="00F04039">
      <w:pPr>
        <w:rPr>
          <w:rFonts w:ascii="Arial" w:hAnsi="Arial" w:cs="Arial"/>
          <w:b/>
          <w:bCs/>
        </w:rPr>
      </w:pPr>
      <w:r w:rsidRPr="00970B06">
        <w:rPr>
          <w:rFonts w:ascii="Arial" w:hAnsi="Arial" w:cs="Arial"/>
          <w:b/>
          <w:bCs/>
        </w:rPr>
        <w:t>Note on missing values handling for the compute statement</w:t>
      </w:r>
    </w:p>
    <w:p w14:paraId="31DD2FD5" w14:textId="7EF5B426" w:rsidR="00B15047" w:rsidRDefault="00B15047" w:rsidP="00F04039">
      <w:pPr>
        <w:rPr>
          <w:rFonts w:ascii="Arial" w:hAnsi="Arial" w:cs="Arial"/>
        </w:rPr>
      </w:pPr>
    </w:p>
    <w:p w14:paraId="330D23DF" w14:textId="701ACD95" w:rsidR="00B15047" w:rsidRDefault="006C6770" w:rsidP="00F04039">
      <w:pPr>
        <w:rPr>
          <w:rFonts w:ascii="Arial" w:hAnsi="Arial" w:cs="Arial"/>
        </w:rPr>
      </w:pPr>
      <w:r>
        <w:rPr>
          <w:rFonts w:ascii="Arial" w:hAnsi="Arial" w:cs="Arial"/>
        </w:rPr>
        <w:t>The two</w:t>
      </w:r>
      <w:r w:rsidR="00B15047">
        <w:rPr>
          <w:rFonts w:ascii="Arial" w:hAnsi="Arial" w:cs="Arial"/>
        </w:rPr>
        <w:t xml:space="preserve"> methods just describe</w:t>
      </w:r>
      <w:r>
        <w:rPr>
          <w:rFonts w:ascii="Arial" w:hAnsi="Arial" w:cs="Arial"/>
        </w:rPr>
        <w:t>d treat missing values differently. The first method, using the “sum” keyword,</w:t>
      </w:r>
      <w:r w:rsidR="00B15047">
        <w:rPr>
          <w:rFonts w:ascii="Arial" w:hAnsi="Arial" w:cs="Arial"/>
        </w:rPr>
        <w:t xml:space="preserve"> will </w:t>
      </w:r>
      <w:r>
        <w:rPr>
          <w:rFonts w:ascii="Arial" w:hAnsi="Arial" w:cs="Arial"/>
        </w:rPr>
        <w:t>compute</w:t>
      </w:r>
      <w:r w:rsidR="00B15047">
        <w:rPr>
          <w:rFonts w:ascii="Arial" w:hAnsi="Arial" w:cs="Arial"/>
        </w:rPr>
        <w:t xml:space="preserve"> the total </w:t>
      </w:r>
      <w:r>
        <w:rPr>
          <w:rFonts w:ascii="Arial" w:hAnsi="Arial" w:cs="Arial"/>
        </w:rPr>
        <w:t>from all items with non-missing values for a respondent</w:t>
      </w:r>
      <w:r w:rsidR="00B15047">
        <w:rPr>
          <w:rFonts w:ascii="Arial" w:hAnsi="Arial" w:cs="Arial"/>
        </w:rPr>
        <w:t>. Thus, if a respondent has only answered 5 of the 10 items, that respondent’s total score would be the sum of only the five items without missing values.</w:t>
      </w:r>
      <w:r w:rsidR="005E2D90">
        <w:rPr>
          <w:rFonts w:ascii="Arial" w:hAnsi="Arial" w:cs="Arial"/>
        </w:rPr>
        <w:t xml:space="preserve"> (Respondents who do not answer any of the items are given missing values for the total score).</w:t>
      </w:r>
    </w:p>
    <w:p w14:paraId="2C834E15" w14:textId="4457443C" w:rsidR="006C6770" w:rsidRDefault="006C6770" w:rsidP="00F04039">
      <w:pPr>
        <w:rPr>
          <w:rFonts w:ascii="Arial" w:hAnsi="Arial" w:cs="Arial"/>
        </w:rPr>
      </w:pPr>
    </w:p>
    <w:p w14:paraId="62E18C02" w14:textId="6ECDC5F8" w:rsidR="006C6770" w:rsidRDefault="006C6770" w:rsidP="00F04039">
      <w:pPr>
        <w:rPr>
          <w:rFonts w:ascii="Arial" w:hAnsi="Arial" w:cs="Arial"/>
        </w:rPr>
      </w:pPr>
      <w:r>
        <w:rPr>
          <w:rFonts w:ascii="Arial" w:hAnsi="Arial" w:cs="Arial"/>
        </w:rPr>
        <w:t xml:space="preserve">In contrast, the second method (computing the total score using plus signs between the items) will </w:t>
      </w:r>
      <w:r w:rsidR="00B9267E">
        <w:rPr>
          <w:rFonts w:ascii="Arial" w:hAnsi="Arial" w:cs="Arial"/>
        </w:rPr>
        <w:t xml:space="preserve">not compute the total if </w:t>
      </w:r>
      <w:r w:rsidR="00B9267E">
        <w:rPr>
          <w:rFonts w:ascii="Arial" w:hAnsi="Arial" w:cs="Arial"/>
          <w:i/>
          <w:iCs/>
        </w:rPr>
        <w:t>any</w:t>
      </w:r>
      <w:r w:rsidR="00B9267E">
        <w:rPr>
          <w:rFonts w:ascii="Arial" w:hAnsi="Arial" w:cs="Arial"/>
        </w:rPr>
        <w:t xml:space="preserve"> item score is missing. Thus, if a respondent had missing data for one of the 10 items they would be given a missing value for the total score, even though their data for the other nine items was complete.</w:t>
      </w:r>
    </w:p>
    <w:p w14:paraId="6730B659" w14:textId="52D06CE4" w:rsidR="00B9267E" w:rsidRDefault="00B9267E" w:rsidP="00F04039">
      <w:pPr>
        <w:rPr>
          <w:rFonts w:ascii="Arial" w:hAnsi="Arial" w:cs="Arial"/>
        </w:rPr>
      </w:pPr>
    </w:p>
    <w:p w14:paraId="5A46C91C" w14:textId="1C762737" w:rsidR="00F04039" w:rsidRPr="00F04039" w:rsidRDefault="00B9267E" w:rsidP="00F04039">
      <w:pPr>
        <w:rPr>
          <w:rFonts w:ascii="Arial" w:hAnsi="Arial" w:cs="Arial"/>
        </w:rPr>
      </w:pPr>
      <w:r>
        <w:rPr>
          <w:rFonts w:ascii="Arial" w:hAnsi="Arial" w:cs="Arial"/>
        </w:rPr>
        <w:t>Finally, the “sum” keyword can be modified s</w:t>
      </w:r>
      <w:r w:rsidR="005E2D90">
        <w:rPr>
          <w:rFonts w:ascii="Arial" w:hAnsi="Arial" w:cs="Arial"/>
        </w:rPr>
        <w:t>o that you can control the number of valid (</w:t>
      </w:r>
      <w:proofErr w:type="spellStart"/>
      <w:r w:rsidR="005E2D90">
        <w:rPr>
          <w:rFonts w:ascii="Arial" w:hAnsi="Arial" w:cs="Arial"/>
        </w:rPr>
        <w:t>nonmissing</w:t>
      </w:r>
      <w:proofErr w:type="spellEnd"/>
      <w:r w:rsidR="005E2D90">
        <w:rPr>
          <w:rFonts w:ascii="Arial" w:hAnsi="Arial" w:cs="Arial"/>
        </w:rPr>
        <w:t>) responses a person must have to obtain a total score.</w:t>
      </w:r>
      <w:r w:rsidR="00477800">
        <w:rPr>
          <w:rFonts w:ascii="Arial" w:hAnsi="Arial" w:cs="Arial"/>
        </w:rPr>
        <w:t xml:space="preserve"> For example, typing “</w:t>
      </w:r>
      <w:proofErr w:type="spellStart"/>
      <w:r w:rsidR="00477800" w:rsidRPr="00E93C85">
        <w:rPr>
          <w:rFonts w:ascii="Arial" w:hAnsi="Arial" w:cs="Arial"/>
          <w:b/>
          <w:bCs/>
        </w:rPr>
        <w:t>sum.8</w:t>
      </w:r>
      <w:proofErr w:type="spellEnd"/>
      <w:r w:rsidR="00477800" w:rsidRPr="00E93C85">
        <w:rPr>
          <w:rFonts w:ascii="Arial" w:hAnsi="Arial" w:cs="Arial"/>
          <w:b/>
          <w:bCs/>
        </w:rPr>
        <w:t>(</w:t>
      </w:r>
      <w:proofErr w:type="spellStart"/>
      <w:r w:rsidR="00477800" w:rsidRPr="00E93C85">
        <w:rPr>
          <w:rFonts w:ascii="Arial" w:hAnsi="Arial" w:cs="Arial"/>
          <w:b/>
          <w:bCs/>
        </w:rPr>
        <w:t>ta2_1</w:t>
      </w:r>
      <w:proofErr w:type="spellEnd"/>
      <w:r w:rsidR="00477800" w:rsidRPr="00E93C85">
        <w:rPr>
          <w:rFonts w:ascii="Arial" w:hAnsi="Arial" w:cs="Arial"/>
          <w:b/>
          <w:bCs/>
        </w:rPr>
        <w:t xml:space="preserve">, </w:t>
      </w:r>
      <w:proofErr w:type="spellStart"/>
      <w:r w:rsidR="00477800" w:rsidRPr="00E93C85">
        <w:rPr>
          <w:rFonts w:ascii="Arial" w:hAnsi="Arial" w:cs="Arial"/>
          <w:b/>
          <w:bCs/>
        </w:rPr>
        <w:t>ta2_2</w:t>
      </w:r>
      <w:proofErr w:type="spellEnd"/>
      <w:r w:rsidR="00477800" w:rsidRPr="00E93C85">
        <w:rPr>
          <w:rFonts w:ascii="Arial" w:hAnsi="Arial" w:cs="Arial"/>
          <w:b/>
          <w:bCs/>
        </w:rPr>
        <w:t xml:space="preserve">, </w:t>
      </w:r>
      <w:proofErr w:type="spellStart"/>
      <w:r w:rsidR="00477800" w:rsidRPr="00E93C85">
        <w:rPr>
          <w:rFonts w:ascii="Arial" w:hAnsi="Arial" w:cs="Arial"/>
          <w:b/>
          <w:bCs/>
        </w:rPr>
        <w:t>ta2_3</w:t>
      </w:r>
      <w:proofErr w:type="spellEnd"/>
      <w:r w:rsidR="00477800" w:rsidRPr="00E93C85">
        <w:rPr>
          <w:rFonts w:ascii="Arial" w:hAnsi="Arial" w:cs="Arial"/>
          <w:b/>
          <w:bCs/>
        </w:rPr>
        <w:t xml:space="preserve">, </w:t>
      </w:r>
      <w:proofErr w:type="spellStart"/>
      <w:r w:rsidR="00477800" w:rsidRPr="00E93C85">
        <w:rPr>
          <w:rFonts w:ascii="Arial" w:hAnsi="Arial" w:cs="Arial"/>
          <w:b/>
          <w:bCs/>
        </w:rPr>
        <w:t>ta2_4</w:t>
      </w:r>
      <w:proofErr w:type="spellEnd"/>
      <w:r w:rsidR="00477800" w:rsidRPr="00E93C85">
        <w:rPr>
          <w:rFonts w:ascii="Arial" w:hAnsi="Arial" w:cs="Arial"/>
          <w:b/>
          <w:bCs/>
        </w:rPr>
        <w:t xml:space="preserve">, </w:t>
      </w:r>
      <w:proofErr w:type="spellStart"/>
      <w:r w:rsidR="00477800" w:rsidRPr="00E93C85">
        <w:rPr>
          <w:rFonts w:ascii="Arial" w:hAnsi="Arial" w:cs="Arial"/>
          <w:b/>
          <w:bCs/>
        </w:rPr>
        <w:t>ta2_5</w:t>
      </w:r>
      <w:proofErr w:type="spellEnd"/>
      <w:r w:rsidR="00477800" w:rsidRPr="00E93C85">
        <w:rPr>
          <w:rFonts w:ascii="Arial" w:hAnsi="Arial" w:cs="Arial"/>
          <w:b/>
          <w:bCs/>
        </w:rPr>
        <w:t xml:space="preserve">, </w:t>
      </w:r>
      <w:proofErr w:type="spellStart"/>
      <w:r w:rsidR="00477800" w:rsidRPr="00E93C85">
        <w:rPr>
          <w:rFonts w:ascii="Arial" w:hAnsi="Arial" w:cs="Arial"/>
          <w:b/>
          <w:bCs/>
        </w:rPr>
        <w:t>ta2_6</w:t>
      </w:r>
      <w:proofErr w:type="spellEnd"/>
      <w:r w:rsidR="00477800" w:rsidRPr="00E93C85">
        <w:rPr>
          <w:rFonts w:ascii="Arial" w:hAnsi="Arial" w:cs="Arial"/>
          <w:b/>
          <w:bCs/>
        </w:rPr>
        <w:t xml:space="preserve">, </w:t>
      </w:r>
      <w:proofErr w:type="spellStart"/>
      <w:r w:rsidR="00477800" w:rsidRPr="00E93C85">
        <w:rPr>
          <w:rFonts w:ascii="Arial" w:hAnsi="Arial" w:cs="Arial"/>
          <w:b/>
          <w:bCs/>
        </w:rPr>
        <w:t>ta2_7</w:t>
      </w:r>
      <w:proofErr w:type="spellEnd"/>
      <w:r w:rsidR="00477800" w:rsidRPr="00E93C85">
        <w:rPr>
          <w:rFonts w:ascii="Arial" w:hAnsi="Arial" w:cs="Arial"/>
          <w:b/>
          <w:bCs/>
        </w:rPr>
        <w:t xml:space="preserve">, </w:t>
      </w:r>
      <w:proofErr w:type="spellStart"/>
      <w:r w:rsidR="00477800" w:rsidRPr="00E93C85">
        <w:rPr>
          <w:rFonts w:ascii="Arial" w:hAnsi="Arial" w:cs="Arial"/>
          <w:b/>
          <w:bCs/>
        </w:rPr>
        <w:t>ta2_8</w:t>
      </w:r>
      <w:proofErr w:type="spellEnd"/>
      <w:r w:rsidR="00477800" w:rsidRPr="00E93C85">
        <w:rPr>
          <w:rFonts w:ascii="Arial" w:hAnsi="Arial" w:cs="Arial"/>
          <w:b/>
          <w:bCs/>
        </w:rPr>
        <w:t xml:space="preserve">, </w:t>
      </w:r>
      <w:proofErr w:type="spellStart"/>
      <w:r w:rsidR="00477800" w:rsidRPr="00E93C85">
        <w:rPr>
          <w:rFonts w:ascii="Arial" w:hAnsi="Arial" w:cs="Arial"/>
          <w:b/>
          <w:bCs/>
        </w:rPr>
        <w:t>Ta2_9</w:t>
      </w:r>
      <w:proofErr w:type="spellEnd"/>
      <w:r w:rsidR="00477800" w:rsidRPr="00E93C85">
        <w:rPr>
          <w:rFonts w:ascii="Arial" w:hAnsi="Arial" w:cs="Arial"/>
          <w:b/>
          <w:bCs/>
        </w:rPr>
        <w:t xml:space="preserve">, </w:t>
      </w:r>
      <w:proofErr w:type="spellStart"/>
      <w:r w:rsidR="00477800" w:rsidRPr="00E93C85">
        <w:rPr>
          <w:rFonts w:ascii="Arial" w:hAnsi="Arial" w:cs="Arial"/>
          <w:b/>
          <w:bCs/>
        </w:rPr>
        <w:t>ta2_10</w:t>
      </w:r>
      <w:proofErr w:type="spellEnd"/>
      <w:r w:rsidR="00477800" w:rsidRPr="00E93C85">
        <w:rPr>
          <w:rFonts w:ascii="Arial" w:hAnsi="Arial" w:cs="Arial"/>
          <w:b/>
          <w:bCs/>
        </w:rPr>
        <w:t>)</w:t>
      </w:r>
      <w:r w:rsidR="00477800">
        <w:rPr>
          <w:rFonts w:ascii="Arial" w:hAnsi="Arial" w:cs="Arial"/>
        </w:rPr>
        <w:t xml:space="preserve">” means that a person must have valid data on </w:t>
      </w:r>
      <w:r w:rsidR="00281115">
        <w:rPr>
          <w:rFonts w:ascii="Arial" w:hAnsi="Arial" w:cs="Arial"/>
        </w:rPr>
        <w:t>at least</w:t>
      </w:r>
      <w:r w:rsidR="00477800">
        <w:rPr>
          <w:rFonts w:ascii="Arial" w:hAnsi="Arial" w:cs="Arial"/>
        </w:rPr>
        <w:t xml:space="preserve"> </w:t>
      </w:r>
      <w:r w:rsidR="00E93C85">
        <w:rPr>
          <w:rFonts w:ascii="Arial" w:hAnsi="Arial" w:cs="Arial"/>
        </w:rPr>
        <w:t xml:space="preserve">eight </w:t>
      </w:r>
      <w:r w:rsidR="00477800">
        <w:rPr>
          <w:rFonts w:ascii="Arial" w:hAnsi="Arial" w:cs="Arial"/>
        </w:rPr>
        <w:t>of the 10 items to obtain a non-missing score for the total. Any respondent with fewer than eight valid responses will be given a missing value for the total.</w:t>
      </w:r>
      <w:r w:rsidR="0094012A" w:rsidRPr="00F04039">
        <w:rPr>
          <w:rFonts w:ascii="Arial" w:hAnsi="Arial" w:cs="Arial"/>
        </w:rPr>
        <w:t xml:space="preserve"> </w:t>
      </w:r>
    </w:p>
    <w:p w14:paraId="5F2C50B2" w14:textId="4EF2103A" w:rsidR="00F04039" w:rsidRPr="00F04039" w:rsidRDefault="00F04039" w:rsidP="00F04039">
      <w:pPr>
        <w:jc w:val="both"/>
        <w:rPr>
          <w:rFonts w:ascii="Arial" w:hAnsi="Arial" w:cs="Arial"/>
        </w:rPr>
        <w:sectPr w:rsidR="00F04039" w:rsidRPr="00F04039" w:rsidSect="00D57C6F">
          <w:headerReference w:type="default" r:id="rId17"/>
          <w:pgSz w:w="12240" w:h="15840"/>
          <w:pgMar w:top="1152" w:right="1440" w:bottom="1440" w:left="1152" w:header="288" w:footer="720" w:gutter="0"/>
          <w:cols w:space="720"/>
          <w:docGrid w:linePitch="360"/>
        </w:sectPr>
      </w:pPr>
    </w:p>
    <w:p w14:paraId="431BCA71" w14:textId="1D80543C" w:rsidR="00F8667B" w:rsidRDefault="00F8667B" w:rsidP="00F8667B">
      <w:pPr>
        <w:jc w:val="center"/>
        <w:rPr>
          <w:rFonts w:ascii="Arial" w:hAnsi="Arial" w:cs="Arial"/>
          <w:b/>
          <w:bCs/>
        </w:rPr>
      </w:pPr>
      <w:r>
        <w:rPr>
          <w:rFonts w:ascii="Arial" w:hAnsi="Arial" w:cs="Arial"/>
          <w:b/>
          <w:bCs/>
        </w:rPr>
        <w:lastRenderedPageBreak/>
        <w:t>Test Anxiety Items</w:t>
      </w:r>
    </w:p>
    <w:p w14:paraId="3F33B7C6" w14:textId="77777777" w:rsidR="00F8667B" w:rsidRPr="00F8667B" w:rsidRDefault="00F8667B" w:rsidP="00F8667B">
      <w:pPr>
        <w:rPr>
          <w:rFonts w:ascii="Arial" w:hAnsi="Arial" w:cs="Arial"/>
        </w:rPr>
      </w:pPr>
    </w:p>
    <w:p w14:paraId="0EC331EF" w14:textId="7B63EA2D" w:rsidR="00F8667B" w:rsidRPr="00F8667B" w:rsidRDefault="00F8667B" w:rsidP="00F8667B">
      <w:pPr>
        <w:rPr>
          <w:rFonts w:ascii="Arial" w:hAnsi="Arial" w:cs="Arial"/>
        </w:rPr>
      </w:pPr>
      <w:r w:rsidRPr="00F8667B">
        <w:rPr>
          <w:rFonts w:ascii="Arial" w:hAnsi="Arial" w:cs="Arial"/>
        </w:rPr>
        <w:t>A number of statements that people have used to describe their feelings about taking tests are given below. Please read each statement and then mark the category that indicates how you felt when taking this exam.  There are no right or wrong answers.  Do not spend too much time on any one statement but give the answer that seems to describe how you felt about taking this test.  Use the following codes for your answers:</w:t>
      </w:r>
    </w:p>
    <w:p w14:paraId="715F587E" w14:textId="77777777" w:rsidR="00F8667B" w:rsidRPr="00F8667B" w:rsidRDefault="00F8667B" w:rsidP="00F8667B">
      <w:pPr>
        <w:rPr>
          <w:rFonts w:ascii="Arial" w:hAnsi="Arial" w:cs="Arial"/>
        </w:rPr>
      </w:pPr>
    </w:p>
    <w:p w14:paraId="71D2BC3A" w14:textId="08608F3E" w:rsidR="00F8667B" w:rsidRPr="00F8667B" w:rsidRDefault="00F8667B" w:rsidP="00F8667B">
      <w:pPr>
        <w:rPr>
          <w:rFonts w:ascii="Arial" w:hAnsi="Arial" w:cs="Arial"/>
        </w:rPr>
      </w:pPr>
      <w:r w:rsidRPr="00F8667B">
        <w:rPr>
          <w:rFonts w:ascii="Arial" w:hAnsi="Arial" w:cs="Arial"/>
        </w:rPr>
        <w:t xml:space="preserve">                      </w:t>
      </w:r>
      <w:r>
        <w:rPr>
          <w:rFonts w:ascii="Arial" w:hAnsi="Arial" w:cs="Arial"/>
        </w:rPr>
        <w:t xml:space="preserve"> </w:t>
      </w:r>
      <w:r w:rsidRPr="00F8667B">
        <w:rPr>
          <w:rFonts w:ascii="Arial" w:hAnsi="Arial" w:cs="Arial"/>
        </w:rPr>
        <w:t>1 = almost never</w:t>
      </w:r>
    </w:p>
    <w:p w14:paraId="3C8BF0FC" w14:textId="17B03785" w:rsidR="00F8667B" w:rsidRPr="00F8667B" w:rsidRDefault="00F8667B" w:rsidP="00F8667B">
      <w:pPr>
        <w:rPr>
          <w:rFonts w:ascii="Arial" w:hAnsi="Arial" w:cs="Arial"/>
        </w:rPr>
      </w:pPr>
      <w:r w:rsidRPr="00F8667B">
        <w:rPr>
          <w:rFonts w:ascii="Arial" w:hAnsi="Arial" w:cs="Arial"/>
        </w:rPr>
        <w:t xml:space="preserve">   </w:t>
      </w:r>
      <w:r w:rsidRPr="00F8667B">
        <w:rPr>
          <w:rFonts w:ascii="Arial" w:hAnsi="Arial" w:cs="Arial"/>
        </w:rPr>
        <w:tab/>
        <w:t xml:space="preserve">         </w:t>
      </w:r>
      <w:r>
        <w:rPr>
          <w:rFonts w:ascii="Arial" w:hAnsi="Arial" w:cs="Arial"/>
        </w:rPr>
        <w:tab/>
        <w:t xml:space="preserve"> </w:t>
      </w:r>
      <w:r w:rsidRPr="00F8667B">
        <w:rPr>
          <w:rFonts w:ascii="Arial" w:hAnsi="Arial" w:cs="Arial"/>
        </w:rPr>
        <w:t>2 = sometimes</w:t>
      </w:r>
    </w:p>
    <w:p w14:paraId="5FA8CD62" w14:textId="77777777" w:rsidR="00F8667B" w:rsidRPr="00F8667B" w:rsidRDefault="00F8667B" w:rsidP="00F8667B">
      <w:pPr>
        <w:rPr>
          <w:rFonts w:ascii="Arial" w:hAnsi="Arial" w:cs="Arial"/>
        </w:rPr>
      </w:pPr>
      <w:r w:rsidRPr="00F8667B">
        <w:rPr>
          <w:rFonts w:ascii="Arial" w:hAnsi="Arial" w:cs="Arial"/>
        </w:rPr>
        <w:t xml:space="preserve">                       3 = often</w:t>
      </w:r>
    </w:p>
    <w:p w14:paraId="69DC20A2" w14:textId="77777777" w:rsidR="00F8667B" w:rsidRPr="00F8667B" w:rsidRDefault="00F8667B" w:rsidP="00F8667B">
      <w:pPr>
        <w:rPr>
          <w:rFonts w:ascii="Arial" w:hAnsi="Arial" w:cs="Arial"/>
        </w:rPr>
      </w:pPr>
      <w:r w:rsidRPr="00F8667B">
        <w:rPr>
          <w:rFonts w:ascii="Arial" w:hAnsi="Arial" w:cs="Arial"/>
        </w:rPr>
        <w:t xml:space="preserve">                       4 = almost always</w:t>
      </w:r>
    </w:p>
    <w:p w14:paraId="3CDCE69B" w14:textId="77777777" w:rsidR="00F8667B" w:rsidRPr="00F8667B" w:rsidRDefault="00F8667B" w:rsidP="00F8667B">
      <w:pPr>
        <w:rPr>
          <w:rFonts w:ascii="Arial" w:hAnsi="Arial" w:cs="Arial"/>
        </w:rPr>
      </w:pPr>
      <w:r w:rsidRPr="00F8667B">
        <w:rPr>
          <w:rFonts w:ascii="Arial" w:hAnsi="Arial" w:cs="Arial"/>
        </w:rPr>
        <w:t xml:space="preserve"> </w:t>
      </w:r>
    </w:p>
    <w:p w14:paraId="0187968A" w14:textId="77777777" w:rsidR="00F8667B" w:rsidRPr="00F8667B" w:rsidRDefault="00F8667B" w:rsidP="00F8667B">
      <w:pPr>
        <w:rPr>
          <w:rFonts w:ascii="Arial" w:hAnsi="Arial" w:cs="Arial"/>
        </w:rPr>
      </w:pPr>
    </w:p>
    <w:p w14:paraId="49A6D186" w14:textId="77777777" w:rsidR="00F8667B" w:rsidRPr="00F8667B" w:rsidRDefault="00F8667B" w:rsidP="00F8667B">
      <w:pPr>
        <w:rPr>
          <w:rFonts w:ascii="Arial" w:hAnsi="Arial" w:cs="Arial"/>
        </w:rPr>
      </w:pPr>
      <w:r w:rsidRPr="00F8667B">
        <w:rPr>
          <w:rFonts w:ascii="Arial" w:hAnsi="Arial" w:cs="Arial"/>
        </w:rPr>
        <w:t xml:space="preserve">______ 1. I feel confident and relaxed while taking tests. </w:t>
      </w:r>
    </w:p>
    <w:p w14:paraId="1FC0CDA9" w14:textId="77777777" w:rsidR="00F8667B" w:rsidRPr="00F8667B" w:rsidRDefault="00F8667B" w:rsidP="00F8667B">
      <w:pPr>
        <w:rPr>
          <w:rFonts w:ascii="Arial" w:hAnsi="Arial" w:cs="Arial"/>
        </w:rPr>
      </w:pPr>
      <w:r w:rsidRPr="00F8667B">
        <w:rPr>
          <w:rFonts w:ascii="Arial" w:hAnsi="Arial" w:cs="Arial"/>
        </w:rPr>
        <w:t xml:space="preserve">______ 2. While taking examinations I have an uneasy, upset feeling.                                   </w:t>
      </w:r>
    </w:p>
    <w:p w14:paraId="429E9261" w14:textId="77777777" w:rsidR="00F8667B" w:rsidRPr="00F8667B" w:rsidRDefault="00F8667B" w:rsidP="00F8667B">
      <w:pPr>
        <w:rPr>
          <w:rFonts w:ascii="Arial" w:hAnsi="Arial" w:cs="Arial"/>
        </w:rPr>
      </w:pPr>
      <w:r w:rsidRPr="00F8667B">
        <w:rPr>
          <w:rFonts w:ascii="Arial" w:hAnsi="Arial" w:cs="Arial"/>
        </w:rPr>
        <w:t xml:space="preserve">______ 3. Thinking about my grade in a course interferes with my work on tests.                           </w:t>
      </w:r>
    </w:p>
    <w:p w14:paraId="58625FBD" w14:textId="77777777" w:rsidR="00F8667B" w:rsidRPr="00F8667B" w:rsidRDefault="00F8667B" w:rsidP="00F8667B">
      <w:pPr>
        <w:rPr>
          <w:rFonts w:ascii="Arial" w:hAnsi="Arial" w:cs="Arial"/>
        </w:rPr>
      </w:pPr>
      <w:r w:rsidRPr="00F8667B">
        <w:rPr>
          <w:rFonts w:ascii="Arial" w:hAnsi="Arial" w:cs="Arial"/>
        </w:rPr>
        <w:t xml:space="preserve">______ 4. I freeze up on important exams.                 </w:t>
      </w:r>
    </w:p>
    <w:p w14:paraId="50FFC0F5" w14:textId="77777777" w:rsidR="00F8667B" w:rsidRPr="00F8667B" w:rsidRDefault="00F8667B" w:rsidP="00F8667B">
      <w:pPr>
        <w:rPr>
          <w:rFonts w:ascii="Arial" w:hAnsi="Arial" w:cs="Arial"/>
        </w:rPr>
      </w:pPr>
      <w:r w:rsidRPr="00F8667B">
        <w:rPr>
          <w:rFonts w:ascii="Arial" w:hAnsi="Arial" w:cs="Arial"/>
        </w:rPr>
        <w:t xml:space="preserve">______ 5. During exams I find myself thinking about whether I'll ever get through school.            </w:t>
      </w:r>
    </w:p>
    <w:p w14:paraId="7E9A5509" w14:textId="77777777" w:rsidR="00F8667B" w:rsidRPr="00F8667B" w:rsidRDefault="00F8667B" w:rsidP="00F8667B">
      <w:pPr>
        <w:rPr>
          <w:rFonts w:ascii="Arial" w:hAnsi="Arial" w:cs="Arial"/>
        </w:rPr>
      </w:pPr>
      <w:r w:rsidRPr="00F8667B">
        <w:rPr>
          <w:rFonts w:ascii="Arial" w:hAnsi="Arial" w:cs="Arial"/>
        </w:rPr>
        <w:t xml:space="preserve">______ 6. The harder I work at taking a test, the more confused I get.                                  </w:t>
      </w:r>
    </w:p>
    <w:p w14:paraId="01BD38E7" w14:textId="77777777" w:rsidR="00F8667B" w:rsidRPr="00F8667B" w:rsidRDefault="00F8667B" w:rsidP="00F8667B">
      <w:pPr>
        <w:rPr>
          <w:rFonts w:ascii="Arial" w:hAnsi="Arial" w:cs="Arial"/>
        </w:rPr>
      </w:pPr>
      <w:r w:rsidRPr="00F8667B">
        <w:rPr>
          <w:rFonts w:ascii="Arial" w:hAnsi="Arial" w:cs="Arial"/>
        </w:rPr>
        <w:t xml:space="preserve">______ 7. Thoughts of doing poorly interfere with my concentration on tests.  </w:t>
      </w:r>
    </w:p>
    <w:p w14:paraId="533CA87E" w14:textId="3D66BD42" w:rsidR="00F8667B" w:rsidRPr="00F8667B" w:rsidRDefault="00F8667B" w:rsidP="00F8667B">
      <w:pPr>
        <w:rPr>
          <w:rFonts w:ascii="Arial" w:hAnsi="Arial" w:cs="Arial"/>
        </w:rPr>
      </w:pPr>
      <w:r w:rsidRPr="00F8667B">
        <w:rPr>
          <w:rFonts w:ascii="Arial" w:hAnsi="Arial" w:cs="Arial"/>
        </w:rPr>
        <w:t xml:space="preserve"> _____</w:t>
      </w:r>
      <w:r>
        <w:rPr>
          <w:rFonts w:ascii="Arial" w:hAnsi="Arial" w:cs="Arial"/>
        </w:rPr>
        <w:t>_</w:t>
      </w:r>
      <w:r w:rsidRPr="00F8667B">
        <w:rPr>
          <w:rFonts w:ascii="Arial" w:hAnsi="Arial" w:cs="Arial"/>
        </w:rPr>
        <w:t xml:space="preserve"> 8. I feel very jittery when taking an important test.</w:t>
      </w:r>
    </w:p>
    <w:p w14:paraId="5918DAEB" w14:textId="77777777" w:rsidR="00F8667B" w:rsidRPr="00F8667B" w:rsidRDefault="00F8667B" w:rsidP="00F8667B">
      <w:pPr>
        <w:rPr>
          <w:rFonts w:ascii="Arial" w:hAnsi="Arial" w:cs="Arial"/>
        </w:rPr>
      </w:pPr>
      <w:r w:rsidRPr="00F8667B">
        <w:rPr>
          <w:rFonts w:ascii="Arial" w:hAnsi="Arial" w:cs="Arial"/>
        </w:rPr>
        <w:t xml:space="preserve">______ 9. Even when I'm well prepared for a test, I feel very nervous about it.                             </w:t>
      </w:r>
    </w:p>
    <w:p w14:paraId="29933E7E" w14:textId="77777777" w:rsidR="00F8667B" w:rsidRPr="00F8667B" w:rsidRDefault="00F8667B" w:rsidP="00F8667B">
      <w:pPr>
        <w:rPr>
          <w:rFonts w:ascii="Arial" w:hAnsi="Arial" w:cs="Arial"/>
        </w:rPr>
      </w:pPr>
      <w:r w:rsidRPr="00F8667B">
        <w:rPr>
          <w:rFonts w:ascii="Arial" w:hAnsi="Arial" w:cs="Arial"/>
        </w:rPr>
        <w:t xml:space="preserve">______ 10. I start feeling very uneasy just before getting a test paper back. </w:t>
      </w:r>
    </w:p>
    <w:p w14:paraId="10D12871" w14:textId="77777777" w:rsidR="00F8667B" w:rsidRPr="00F8667B" w:rsidRDefault="00F8667B" w:rsidP="00F8667B">
      <w:pPr>
        <w:rPr>
          <w:rFonts w:ascii="Arial" w:hAnsi="Arial" w:cs="Arial"/>
        </w:rPr>
      </w:pPr>
      <w:r w:rsidRPr="00F8667B">
        <w:rPr>
          <w:rFonts w:ascii="Arial" w:hAnsi="Arial" w:cs="Arial"/>
        </w:rPr>
        <w:t xml:space="preserve">______ 11. During tests I feel very tense.                   </w:t>
      </w:r>
    </w:p>
    <w:p w14:paraId="43092129" w14:textId="77777777" w:rsidR="00F8667B" w:rsidRPr="00F8667B" w:rsidRDefault="00F8667B" w:rsidP="00F8667B">
      <w:pPr>
        <w:rPr>
          <w:rFonts w:ascii="Arial" w:hAnsi="Arial" w:cs="Arial"/>
        </w:rPr>
      </w:pPr>
      <w:r w:rsidRPr="00F8667B">
        <w:rPr>
          <w:rFonts w:ascii="Arial" w:hAnsi="Arial" w:cs="Arial"/>
        </w:rPr>
        <w:t xml:space="preserve">______ 12. I wish examinations did not bother me so much.    </w:t>
      </w:r>
    </w:p>
    <w:p w14:paraId="5049FEE1" w14:textId="77777777" w:rsidR="00F8667B" w:rsidRPr="00F8667B" w:rsidRDefault="00F8667B" w:rsidP="00F8667B">
      <w:pPr>
        <w:rPr>
          <w:rFonts w:ascii="Arial" w:hAnsi="Arial" w:cs="Arial"/>
        </w:rPr>
      </w:pPr>
      <w:r w:rsidRPr="00F8667B">
        <w:rPr>
          <w:rFonts w:ascii="Arial" w:hAnsi="Arial" w:cs="Arial"/>
        </w:rPr>
        <w:t xml:space="preserve">______ 13. During important tests I am so tense that my stomach gets upset. </w:t>
      </w:r>
    </w:p>
    <w:p w14:paraId="41C3E78A" w14:textId="77777777" w:rsidR="00F8667B" w:rsidRPr="00F8667B" w:rsidRDefault="00F8667B" w:rsidP="00F8667B">
      <w:pPr>
        <w:rPr>
          <w:rFonts w:ascii="Arial" w:hAnsi="Arial" w:cs="Arial"/>
        </w:rPr>
      </w:pPr>
      <w:r w:rsidRPr="00F8667B">
        <w:rPr>
          <w:rFonts w:ascii="Arial" w:hAnsi="Arial" w:cs="Arial"/>
        </w:rPr>
        <w:t xml:space="preserve">______ 14. I seem to defeat myself while working on important tests.                                  </w:t>
      </w:r>
    </w:p>
    <w:p w14:paraId="13965EE5" w14:textId="29777341"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15. I feel very panicky when I take an important test.</w:t>
      </w:r>
    </w:p>
    <w:p w14:paraId="0AC32ECB" w14:textId="668D5C21"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16. I worry a great deal before taking an important examination.         </w:t>
      </w:r>
    </w:p>
    <w:p w14:paraId="7CE6CCAD" w14:textId="58143DD2"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17. During tests I find myself thinking about the consequences of failing.                          </w:t>
      </w:r>
    </w:p>
    <w:p w14:paraId="3D470C1F" w14:textId="1B948758"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18. I feel my heart beating very fast during important tests.                                    </w:t>
      </w:r>
    </w:p>
    <w:p w14:paraId="69A8E417" w14:textId="2C18FD95"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19. After an exam is over I try to stop worrying about it, but I just can't.                       </w:t>
      </w:r>
    </w:p>
    <w:p w14:paraId="0F43369A" w14:textId="55C502F6"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20. During examinations I get so nervous that I forget facts I really know.</w:t>
      </w:r>
    </w:p>
    <w:p w14:paraId="2092692B" w14:textId="77777777" w:rsidR="00F8667B" w:rsidRPr="00F8667B" w:rsidRDefault="00F8667B" w:rsidP="00F8667B">
      <w:pPr>
        <w:rPr>
          <w:rFonts w:ascii="Arial" w:hAnsi="Arial" w:cs="Arial"/>
        </w:rPr>
      </w:pPr>
    </w:p>
    <w:p w14:paraId="2BD96B71" w14:textId="77777777" w:rsidR="00F8667B" w:rsidRPr="00F8667B" w:rsidRDefault="00F8667B" w:rsidP="00F8667B">
      <w:pPr>
        <w:rPr>
          <w:rFonts w:ascii="Arial" w:hAnsi="Arial" w:cs="Arial"/>
        </w:rPr>
      </w:pPr>
    </w:p>
    <w:p w14:paraId="4EFB9934" w14:textId="77777777" w:rsidR="00F8667B" w:rsidRPr="00F8667B" w:rsidRDefault="00F8667B" w:rsidP="00F8667B">
      <w:pPr>
        <w:rPr>
          <w:rFonts w:ascii="Arial" w:hAnsi="Arial" w:cs="Arial"/>
        </w:rPr>
      </w:pPr>
    </w:p>
    <w:p w14:paraId="0B3E8EBD" w14:textId="220B3743" w:rsidR="00BD4140" w:rsidRDefault="00BD4140" w:rsidP="003522A9">
      <w:pPr>
        <w:rPr>
          <w:rFonts w:ascii="Arial" w:hAnsi="Arial" w:cs="Arial"/>
        </w:rPr>
      </w:pPr>
    </w:p>
    <w:sectPr w:rsidR="00BD4140" w:rsidSect="00CD3913">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E1831" w14:textId="77777777" w:rsidR="00385EC9" w:rsidRDefault="00385EC9" w:rsidP="0061214C">
      <w:r>
        <w:separator/>
      </w:r>
    </w:p>
  </w:endnote>
  <w:endnote w:type="continuationSeparator" w:id="0">
    <w:p w14:paraId="23384A66" w14:textId="77777777" w:rsidR="00385EC9" w:rsidRDefault="00385EC9"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D5FA3" w14:textId="77777777" w:rsidR="00385EC9" w:rsidRDefault="00385EC9" w:rsidP="0061214C">
      <w:r>
        <w:separator/>
      </w:r>
    </w:p>
  </w:footnote>
  <w:footnote w:type="continuationSeparator" w:id="0">
    <w:p w14:paraId="3B8016CA" w14:textId="77777777" w:rsidR="00385EC9" w:rsidRDefault="00385EC9"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DAD69" w14:textId="5CE47DBB" w:rsidR="00D57C6F" w:rsidRDefault="00D57C6F" w:rsidP="00D57C6F">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569A7631" w14:textId="3993244D" w:rsidR="00D57C6F" w:rsidRDefault="00D57C6F" w:rsidP="00D57C6F">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1ECD8900" w14:textId="77777777" w:rsidR="00D57C6F" w:rsidRDefault="00D57C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5"/>
  </w:num>
  <w:num w:numId="3">
    <w:abstractNumId w:val="17"/>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7022A"/>
    <w:rsid w:val="00085582"/>
    <w:rsid w:val="000C7295"/>
    <w:rsid w:val="000F68BE"/>
    <w:rsid w:val="001041FC"/>
    <w:rsid w:val="00152FFE"/>
    <w:rsid w:val="0016289B"/>
    <w:rsid w:val="00175303"/>
    <w:rsid w:val="0017689F"/>
    <w:rsid w:val="001873E1"/>
    <w:rsid w:val="00195333"/>
    <w:rsid w:val="001D394B"/>
    <w:rsid w:val="002005B5"/>
    <w:rsid w:val="0021324C"/>
    <w:rsid w:val="002279AF"/>
    <w:rsid w:val="00276F51"/>
    <w:rsid w:val="00281115"/>
    <w:rsid w:val="002C111F"/>
    <w:rsid w:val="00305F80"/>
    <w:rsid w:val="0032104A"/>
    <w:rsid w:val="00332A5A"/>
    <w:rsid w:val="003510DA"/>
    <w:rsid w:val="003522A9"/>
    <w:rsid w:val="00364325"/>
    <w:rsid w:val="00385EC9"/>
    <w:rsid w:val="0039673E"/>
    <w:rsid w:val="003D5107"/>
    <w:rsid w:val="003F1B9D"/>
    <w:rsid w:val="003F5837"/>
    <w:rsid w:val="00434E21"/>
    <w:rsid w:val="00455D0D"/>
    <w:rsid w:val="00477800"/>
    <w:rsid w:val="004C4780"/>
    <w:rsid w:val="004C58CF"/>
    <w:rsid w:val="004D5E6B"/>
    <w:rsid w:val="004F0D81"/>
    <w:rsid w:val="00533B4C"/>
    <w:rsid w:val="00566822"/>
    <w:rsid w:val="00593301"/>
    <w:rsid w:val="005E2D90"/>
    <w:rsid w:val="005E62F6"/>
    <w:rsid w:val="00602F36"/>
    <w:rsid w:val="0061214C"/>
    <w:rsid w:val="00622ACC"/>
    <w:rsid w:val="00640989"/>
    <w:rsid w:val="006647A2"/>
    <w:rsid w:val="00681DAD"/>
    <w:rsid w:val="006C6770"/>
    <w:rsid w:val="007216E8"/>
    <w:rsid w:val="0073153C"/>
    <w:rsid w:val="007505A4"/>
    <w:rsid w:val="00752A5A"/>
    <w:rsid w:val="0076504A"/>
    <w:rsid w:val="007D1FB3"/>
    <w:rsid w:val="0086746B"/>
    <w:rsid w:val="008852AE"/>
    <w:rsid w:val="008A6DA0"/>
    <w:rsid w:val="008B602C"/>
    <w:rsid w:val="00935F1B"/>
    <w:rsid w:val="0094012A"/>
    <w:rsid w:val="0094624F"/>
    <w:rsid w:val="00970B06"/>
    <w:rsid w:val="009B0A63"/>
    <w:rsid w:val="009D0181"/>
    <w:rsid w:val="009D0FC3"/>
    <w:rsid w:val="009E38C5"/>
    <w:rsid w:val="00A37E24"/>
    <w:rsid w:val="00A44940"/>
    <w:rsid w:val="00AD3AE6"/>
    <w:rsid w:val="00B15047"/>
    <w:rsid w:val="00B15A14"/>
    <w:rsid w:val="00B7260C"/>
    <w:rsid w:val="00B77FAE"/>
    <w:rsid w:val="00B9267E"/>
    <w:rsid w:val="00BC6E71"/>
    <w:rsid w:val="00BD4140"/>
    <w:rsid w:val="00C501F5"/>
    <w:rsid w:val="00CD3913"/>
    <w:rsid w:val="00CE770F"/>
    <w:rsid w:val="00D008F8"/>
    <w:rsid w:val="00D16D74"/>
    <w:rsid w:val="00D32247"/>
    <w:rsid w:val="00D47D73"/>
    <w:rsid w:val="00D57C6F"/>
    <w:rsid w:val="00D61314"/>
    <w:rsid w:val="00D81E8A"/>
    <w:rsid w:val="00D974CA"/>
    <w:rsid w:val="00DF14CC"/>
    <w:rsid w:val="00E14128"/>
    <w:rsid w:val="00E25A31"/>
    <w:rsid w:val="00E41333"/>
    <w:rsid w:val="00E4588E"/>
    <w:rsid w:val="00E93C85"/>
    <w:rsid w:val="00E94EEC"/>
    <w:rsid w:val="00EA7A52"/>
    <w:rsid w:val="00F04039"/>
    <w:rsid w:val="00F12860"/>
    <w:rsid w:val="00F8667B"/>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paragraph" w:styleId="Header">
    <w:name w:val="header"/>
    <w:basedOn w:val="Normal"/>
    <w:link w:val="HeaderChar"/>
    <w:uiPriority w:val="99"/>
    <w:unhideWhenUsed/>
    <w:rsid w:val="00D57C6F"/>
    <w:pPr>
      <w:tabs>
        <w:tab w:val="center" w:pos="4680"/>
        <w:tab w:val="right" w:pos="9360"/>
      </w:tabs>
    </w:pPr>
  </w:style>
  <w:style w:type="character" w:customStyle="1" w:styleId="HeaderChar">
    <w:name w:val="Header Char"/>
    <w:basedOn w:val="DefaultParagraphFont"/>
    <w:link w:val="Header"/>
    <w:uiPriority w:val="99"/>
    <w:rsid w:val="00D57C6F"/>
    <w:rPr>
      <w:sz w:val="24"/>
      <w:szCs w:val="24"/>
      <w:lang w:bidi="en-US"/>
    </w:rPr>
  </w:style>
  <w:style w:type="paragraph" w:styleId="Footer">
    <w:name w:val="footer"/>
    <w:basedOn w:val="Normal"/>
    <w:link w:val="FooterChar"/>
    <w:uiPriority w:val="99"/>
    <w:unhideWhenUsed/>
    <w:rsid w:val="00D57C6F"/>
    <w:pPr>
      <w:tabs>
        <w:tab w:val="center" w:pos="4680"/>
        <w:tab w:val="right" w:pos="9360"/>
      </w:tabs>
    </w:pPr>
  </w:style>
  <w:style w:type="character" w:customStyle="1" w:styleId="FooterChar">
    <w:name w:val="Footer Char"/>
    <w:basedOn w:val="DefaultParagraphFont"/>
    <w:link w:val="Footer"/>
    <w:uiPriority w:val="99"/>
    <w:rsid w:val="00D57C6F"/>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15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9FE20-0BE7-4661-9ECE-33FD9C4DF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9</Pages>
  <Words>1809</Words>
  <Characters>10315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22</cp:revision>
  <dcterms:created xsi:type="dcterms:W3CDTF">2020-06-30T15:01:00Z</dcterms:created>
  <dcterms:modified xsi:type="dcterms:W3CDTF">2021-08-17T21:18:00Z</dcterms:modified>
</cp:coreProperties>
</file>